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F5" w:rsidRDefault="006D09F5">
      <w:bookmarkStart w:id="0" w:name="_GoBack"/>
      <w:bookmarkEnd w:id="0"/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6774"/>
        <w:gridCol w:w="144"/>
        <w:gridCol w:w="3456"/>
      </w:tblGrid>
      <w:tr w:rsidR="00485B78" w:rsidTr="006D09F5">
        <w:trPr>
          <w:trHeight w:hRule="exact" w:val="14743"/>
          <w:jc w:val="center"/>
        </w:trPr>
        <w:tc>
          <w:tcPr>
            <w:tcW w:w="6774" w:type="dxa"/>
          </w:tcPr>
          <w:p w:rsidR="006D09F5" w:rsidRDefault="006D09F5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6774"/>
            </w:tblGrid>
            <w:tr w:rsidR="00485B78" w:rsidTr="006D09F5">
              <w:trPr>
                <w:cantSplit/>
                <w:trHeight w:hRule="exact" w:val="7200"/>
              </w:trPr>
              <w:tc>
                <w:tcPr>
                  <w:tcW w:w="6774" w:type="dxa"/>
                </w:tcPr>
                <w:p w:rsidR="00D03752" w:rsidRPr="00036228" w:rsidRDefault="00026955" w:rsidP="00D03752">
                  <w:pPr>
                    <w:pStyle w:val="Sottotitolo"/>
                    <w:rPr>
                      <w:sz w:val="76"/>
                      <w:szCs w:val="76"/>
                    </w:rPr>
                  </w:pPr>
                  <w:r w:rsidRPr="00036228">
                    <w:rPr>
                      <w:noProof/>
                      <w:sz w:val="76"/>
                      <w:szCs w:val="76"/>
                      <w:lang w:eastAsia="it-IT"/>
                    </w:rPr>
                    <w:drawing>
                      <wp:anchor distT="0" distB="0" distL="114300" distR="114300" simplePos="0" relativeHeight="251658240" behindDoc="1" locked="0" layoutInCell="1" allowOverlap="1" wp14:anchorId="552EBB3B" wp14:editId="7CD1A43E">
                        <wp:simplePos x="0" y="0"/>
                        <wp:positionH relativeFrom="column">
                          <wp:posOffset>544</wp:posOffset>
                        </wp:positionH>
                        <wp:positionV relativeFrom="page">
                          <wp:posOffset>363</wp:posOffset>
                        </wp:positionV>
                        <wp:extent cx="4572000" cy="2286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20"/>
                            <wp:lineTo x="21510" y="21420"/>
                            <wp:lineTo x="21510" y="0"/>
                            <wp:lineTo x="0" y="0"/>
                          </wp:wrapPolygon>
                        </wp:wrapTight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28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 w:rsidR="00D03752" w:rsidRPr="00036228">
                    <w:rPr>
                      <w:sz w:val="76"/>
                      <w:szCs w:val="76"/>
                    </w:rPr>
                    <w:t>vUOI DIVENTARE TUTOR?</w:t>
                  </w:r>
                </w:p>
                <w:p w:rsidR="00485B78" w:rsidRDefault="00485B78"/>
              </w:tc>
            </w:tr>
            <w:tr w:rsidR="00485B78" w:rsidTr="006D09F5">
              <w:trPr>
                <w:trHeight w:hRule="exact" w:val="6125"/>
              </w:trPr>
              <w:tc>
                <w:tcPr>
                  <w:tcW w:w="6774" w:type="dxa"/>
                </w:tcPr>
                <w:p w:rsidR="00485B78" w:rsidRDefault="00485B78">
                  <w:pPr>
                    <w:pStyle w:val="Titolo1"/>
                  </w:pPr>
                </w:p>
                <w:p w:rsidR="00C63A99" w:rsidRDefault="00D03752" w:rsidP="00E44DE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E44DE7">
                    <w:rPr>
                      <w:rFonts w:asciiTheme="majorHAnsi" w:hAnsiTheme="majorHAnsi"/>
                      <w:sz w:val="28"/>
                      <w:szCs w:val="28"/>
                    </w:rPr>
                    <w:t xml:space="preserve">I </w:t>
                  </w:r>
                  <w:r w:rsidR="00007D3A">
                    <w:rPr>
                      <w:rFonts w:asciiTheme="majorHAnsi" w:hAnsiTheme="majorHAnsi"/>
                      <w:sz w:val="28"/>
                      <w:szCs w:val="28"/>
                    </w:rPr>
                    <w:t>TUTOR J</w:t>
                  </w:r>
                  <w:r w:rsidR="00C63A99" w:rsidRPr="00E44DE7">
                    <w:rPr>
                      <w:rFonts w:asciiTheme="majorHAnsi" w:hAnsiTheme="majorHAnsi"/>
                      <w:sz w:val="28"/>
                      <w:szCs w:val="28"/>
                    </w:rPr>
                    <w:t xml:space="preserve">UNIOR </w:t>
                  </w:r>
                  <w:r w:rsidRPr="00E44DE7">
                    <w:rPr>
                      <w:rFonts w:asciiTheme="majorHAnsi" w:hAnsiTheme="majorHAnsi"/>
                      <w:sz w:val="28"/>
                      <w:szCs w:val="28"/>
                    </w:rPr>
                    <w:t>sono studenti che aiutano gli altri iscritti ne</w:t>
                  </w:r>
                  <w:r w:rsidR="00C63A99">
                    <w:rPr>
                      <w:rFonts w:asciiTheme="majorHAnsi" w:hAnsiTheme="majorHAnsi"/>
                      <w:sz w:val="28"/>
                      <w:szCs w:val="28"/>
                    </w:rPr>
                    <w:t>lla loro carriera universitaria.</w:t>
                  </w:r>
                </w:p>
                <w:p w:rsidR="00C63A99" w:rsidRDefault="00C63A99" w:rsidP="00E44DE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485B78" w:rsidRPr="00E44DE7" w:rsidRDefault="004C75D5" w:rsidP="00E44DE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89538E" wp14:editId="0F575FE1">
                            <wp:simplePos x="0" y="0"/>
                            <wp:positionH relativeFrom="column">
                              <wp:posOffset>414564</wp:posOffset>
                            </wp:positionH>
                            <wp:positionV relativeFrom="paragraph">
                              <wp:posOffset>1479550</wp:posOffset>
                            </wp:positionV>
                            <wp:extent cx="3435350" cy="1332412"/>
                            <wp:effectExtent l="0" t="0" r="0" b="1270"/>
                            <wp:wrapNone/>
                            <wp:docPr id="2" name="Casella di tes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35350" cy="13324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F051A" w:rsidRPr="005D2068" w:rsidRDefault="005D2068" w:rsidP="005D2068">
                                        <w:pPr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E03177" w:themeColor="accent1"/>
                                            <w:kern w:val="28"/>
                                            <w:lang w:eastAsia="ja-JP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E03177" w:themeColor="accent1"/>
                                            <w:kern w:val="28"/>
                                            <w:lang w:eastAsia="ja-JP"/>
                                          </w:rPr>
                                          <w:t xml:space="preserve">I </w:t>
                                        </w:r>
                                        <w:r w:rsidR="00DF051A" w:rsidRPr="005D2068"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E03177" w:themeColor="accent1"/>
                                            <w:kern w:val="28"/>
                                            <w:lang w:eastAsia="ja-JP"/>
                                          </w:rPr>
                                          <w:t>TUTOR JUNIOR DELLA SCUOLA DI SCIENZE UMANE, SOCIALI E DEL PATRIMONIO CULTURALE</w:t>
                                        </w:r>
                                      </w:p>
                                      <w:p w:rsidR="00DF051A" w:rsidRPr="005D2068" w:rsidRDefault="00DF051A" w:rsidP="005D2068">
                                        <w:pPr>
                                          <w:tabs>
                                            <w:tab w:val="left" w:pos="10200"/>
                                          </w:tabs>
                                          <w:ind w:right="6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E03177" w:themeColor="accent1"/>
                                            <w:kern w:val="28"/>
                                            <w:lang w:eastAsia="ja-JP"/>
                                          </w:rPr>
                                        </w:pPr>
                                        <w:r w:rsidRPr="005D2068"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E03177" w:themeColor="accent1"/>
                                            <w:kern w:val="28"/>
                                            <w:lang w:eastAsia="ja-JP"/>
                                          </w:rPr>
                                          <w:t>DELL’AREA DI SCIENZE DELLA FORMAZIONE</w:t>
                                        </w:r>
                                      </w:p>
                                      <w:p w:rsidR="00DF051A" w:rsidRPr="00DF051A" w:rsidRDefault="00DF051A" w:rsidP="00DF051A">
                                        <w:pPr>
                                          <w:jc w:val="right"/>
                                          <w:rPr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89538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2" o:spid="_x0000_s1026" type="#_x0000_t202" style="position:absolute;margin-left:32.65pt;margin-top:116.5pt;width:270.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" fillcolor="white [3201]" stroked="f" strokeweight=".5pt">
                            <v:textbox>
                              <w:txbxContent>
                                <w:p w:rsidR="00DF051A" w:rsidRPr="005D2068" w:rsidRDefault="005D2068" w:rsidP="005D206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E03177" w:themeColor="accent1"/>
                                      <w:kern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E03177" w:themeColor="accent1"/>
                                      <w:kern w:val="28"/>
                                      <w:lang w:eastAsia="ja-JP"/>
                                    </w:rPr>
                                    <w:t xml:space="preserve">I </w:t>
                                  </w:r>
                                  <w:r w:rsidR="00DF051A" w:rsidRPr="005D2068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E03177" w:themeColor="accent1"/>
                                      <w:kern w:val="28"/>
                                      <w:lang w:eastAsia="ja-JP"/>
                                    </w:rPr>
                                    <w:t>TUTOR JUNIOR DELLA SCUOLA DI SCIENZE UMANE, SOCIALI E DEL PATRIMONIO CULTURALE</w:t>
                                  </w:r>
                                </w:p>
                                <w:p w:rsidR="00DF051A" w:rsidRPr="005D2068" w:rsidRDefault="00DF051A" w:rsidP="005D2068">
                                  <w:pPr>
                                    <w:tabs>
                                      <w:tab w:val="left" w:pos="10200"/>
                                    </w:tabs>
                                    <w:ind w:right="6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E03177" w:themeColor="accent1"/>
                                      <w:kern w:val="28"/>
                                      <w:lang w:eastAsia="ja-JP"/>
                                    </w:rPr>
                                  </w:pPr>
                                  <w:r w:rsidRPr="005D2068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E03177" w:themeColor="accent1"/>
                                      <w:kern w:val="28"/>
                                      <w:lang w:eastAsia="ja-JP"/>
                                    </w:rPr>
                                    <w:t>DELL’AREA DI SCIENZE DELLA FORMAZIONE</w:t>
                                  </w:r>
                                </w:p>
                                <w:p w:rsidR="00DF051A" w:rsidRPr="00DF051A" w:rsidRDefault="00DF051A" w:rsidP="00DF051A">
                                  <w:pPr>
                                    <w:jc w:val="righ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63A99">
                    <w:rPr>
                      <w:rFonts w:asciiTheme="majorHAnsi" w:hAnsiTheme="majorHAnsi" w:cs="Arial"/>
                      <w:sz w:val="28"/>
                      <w:szCs w:val="28"/>
                    </w:rPr>
                    <w:t>I</w:t>
                  </w:r>
                  <w:r w:rsidR="00E44DE7" w:rsidRPr="00E44DE7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l loro compito è </w:t>
                  </w:r>
                  <w:r w:rsidR="00FD7D32">
                    <w:rPr>
                      <w:rFonts w:asciiTheme="majorHAnsi" w:hAnsiTheme="majorHAnsi" w:cs="Arial"/>
                      <w:sz w:val="28"/>
                      <w:szCs w:val="28"/>
                    </w:rPr>
                    <w:t>quello di fornire informazioni,</w:t>
                  </w:r>
                  <w:r w:rsidR="00E44DE7" w:rsidRPr="00E44DE7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risolvere dubbi e problemi che gli studenti incontrano nella loro vita universitaria, supportandoli nelle difficoltà.</w:t>
                  </w:r>
                </w:p>
              </w:tc>
            </w:tr>
            <w:tr w:rsidR="00485B78" w:rsidTr="006D09F5">
              <w:trPr>
                <w:trHeight w:hRule="exact" w:val="1440"/>
              </w:trPr>
              <w:tc>
                <w:tcPr>
                  <w:tcW w:w="6774" w:type="dxa"/>
                  <w:vAlign w:val="bottom"/>
                </w:tcPr>
                <w:p w:rsidR="00485B78" w:rsidRDefault="00485B78"/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485B78" w:rsidRPr="00C63A99" w:rsidRDefault="005D2068" w:rsidP="005D2068">
                  <w:pPr>
                    <w:pStyle w:val="Linea"/>
                    <w:jc w:val="both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color w:val="FFFFFF" w:themeColor="background1"/>
                      <w:sz w:val="28"/>
                      <w:szCs w:val="28"/>
                      <w:lang w:eastAsia="it-IT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page">
                          <wp:posOffset>195580</wp:posOffset>
                        </wp:positionH>
                        <wp:positionV relativeFrom="page">
                          <wp:posOffset>169545</wp:posOffset>
                        </wp:positionV>
                        <wp:extent cx="1767205" cy="791845"/>
                        <wp:effectExtent l="0" t="0" r="4445" b="8255"/>
                        <wp:wrapTopAndBottom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-unipd-2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720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D03752" w:rsidRPr="00036228" w:rsidRDefault="00D03752" w:rsidP="00D03752">
                  <w:pPr>
                    <w:widowControl w:val="0"/>
                    <w:spacing w:line="192" w:lineRule="auto"/>
                    <w:jc w:val="center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36"/>
                      <w:szCs w:val="36"/>
                    </w:rPr>
                  </w:pPr>
                  <w:r w:rsidRPr="00C63A99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  <w:t xml:space="preserve">A QUESTO SITO POTRAI TROVARE MAGGIORI INFORMAZIONI ED IL BANDO PER L’ASSEGNO DI MERITO: </w:t>
                  </w:r>
                  <w:r w:rsidRPr="00036228">
                    <w:rPr>
                      <w:rFonts w:asciiTheme="majorHAnsi" w:eastAsiaTheme="majorEastAsia" w:hAnsiTheme="majorHAnsi" w:cstheme="majorBidi"/>
                      <w:color w:val="0D0D0D" w:themeColor="text1" w:themeTint="F2"/>
                      <w:sz w:val="36"/>
                      <w:szCs w:val="36"/>
                    </w:rPr>
                    <w:t>http://www.unipd.it/diventare-tutor </w:t>
                  </w:r>
                </w:p>
                <w:p w:rsidR="00485B78" w:rsidRPr="00C63A99" w:rsidRDefault="00485B78">
                  <w:pPr>
                    <w:pStyle w:val="Titolo2"/>
                  </w:pPr>
                </w:p>
                <w:p w:rsidR="00485B78" w:rsidRPr="00C63A99" w:rsidRDefault="00485B78">
                  <w:pPr>
                    <w:pStyle w:val="Linea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</w:pPr>
                </w:p>
                <w:p w:rsidR="00485B78" w:rsidRDefault="00D03752" w:rsidP="00D03752">
                  <w:pPr>
                    <w:pStyle w:val="Titolo2"/>
                    <w:rPr>
                      <w:sz w:val="20"/>
                      <w:szCs w:val="20"/>
                    </w:rPr>
                  </w:pPr>
                  <w:r w:rsidRPr="00C63A99">
                    <w:t xml:space="preserve">PER SAPERNE DI PIU’ PUOI CONTATTARCI! </w:t>
                  </w:r>
                  <w:r w:rsidRPr="00C63A99">
                    <w:rPr>
                      <w:sz w:val="20"/>
                      <w:szCs w:val="20"/>
                    </w:rPr>
                    <w:t xml:space="preserve">TELEFONO: 0498274515 E-MAIL: </w:t>
                  </w:r>
                  <w:hyperlink r:id="rId9" w:history="1">
                    <w:r w:rsidR="00007D3A" w:rsidRPr="00007D3A">
                      <w:rPr>
                        <w:rStyle w:val="Collegamentoipertestuale"/>
                        <w:sz w:val="22"/>
                        <w:szCs w:val="22"/>
                      </w:rPr>
                      <w:t>tutorjunior.formazione@unipd.it</w:t>
                    </w:r>
                  </w:hyperlink>
                </w:p>
                <w:p w:rsidR="00C63A99" w:rsidRPr="00C63A99" w:rsidRDefault="00C63A99" w:rsidP="00C63A99">
                  <w:pPr>
                    <w:pStyle w:val="Titolo2"/>
                    <w:jc w:val="left"/>
                  </w:pPr>
                </w:p>
                <w:p w:rsidR="00D03752" w:rsidRPr="006D09F5" w:rsidRDefault="00D03752" w:rsidP="00D03752">
                  <w:pPr>
                    <w:pStyle w:val="Linea"/>
                    <w:rPr>
                      <w:color w:val="auto"/>
                    </w:rPr>
                  </w:pPr>
                </w:p>
                <w:p w:rsidR="00D03752" w:rsidRPr="00D03752" w:rsidRDefault="00D03752" w:rsidP="00D03752">
                  <w:pPr>
                    <w:pStyle w:val="Linea"/>
                  </w:pPr>
                  <w:proofErr w:type="spellStart"/>
                  <w:r>
                    <w:t>tE</w:t>
                  </w:r>
                  <w:proofErr w:type="spellEnd"/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Default="00485B78"/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Pr="00C63A99" w:rsidRDefault="00007D3A" w:rsidP="00C63A99">
                  <w:pPr>
                    <w:pStyle w:val="Titolo2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IL BANDO SCADE IL 20</w:t>
                  </w:r>
                  <w:r w:rsidR="00C63A99" w:rsidRPr="00C63A99">
                    <w:rPr>
                      <w:sz w:val="40"/>
                      <w:szCs w:val="40"/>
                    </w:rPr>
                    <w:t xml:space="preserve"> GIUGNO</w:t>
                  </w:r>
                  <w:r>
                    <w:rPr>
                      <w:sz w:val="40"/>
                      <w:szCs w:val="40"/>
                    </w:rPr>
                    <w:t xml:space="preserve"> 2019</w:t>
                  </w:r>
                  <w:r w:rsidR="00C63A99" w:rsidRPr="00C63A99">
                    <w:rPr>
                      <w:sz w:val="40"/>
                      <w:szCs w:val="40"/>
                    </w:rPr>
                    <w:t>!</w:t>
                  </w:r>
                </w:p>
                <w:p w:rsidR="00485B78" w:rsidRDefault="00485B78">
                  <w:pPr>
                    <w:pStyle w:val="Data"/>
                  </w:pPr>
                </w:p>
              </w:tc>
            </w:tr>
          </w:tbl>
          <w:p w:rsidR="00485B78" w:rsidRDefault="00485B78"/>
        </w:tc>
      </w:tr>
    </w:tbl>
    <w:p w:rsidR="00485B78" w:rsidRDefault="00485B78" w:rsidP="00C63A99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52"/>
    <w:rsid w:val="00007D3A"/>
    <w:rsid w:val="00017C46"/>
    <w:rsid w:val="00026955"/>
    <w:rsid w:val="00036228"/>
    <w:rsid w:val="004033A4"/>
    <w:rsid w:val="00485B78"/>
    <w:rsid w:val="004A5530"/>
    <w:rsid w:val="004C75D5"/>
    <w:rsid w:val="005D2068"/>
    <w:rsid w:val="005D434A"/>
    <w:rsid w:val="006D09F5"/>
    <w:rsid w:val="007A6FE0"/>
    <w:rsid w:val="00BD7C98"/>
    <w:rsid w:val="00C402B4"/>
    <w:rsid w:val="00C43D59"/>
    <w:rsid w:val="00C63A99"/>
    <w:rsid w:val="00CA6AB4"/>
    <w:rsid w:val="00D03752"/>
    <w:rsid w:val="00D91263"/>
    <w:rsid w:val="00DF051A"/>
    <w:rsid w:val="00E44DE7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875A-D946-47EE-9473-BBB270A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051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333333" w:themeColor="text2"/>
      <w:sz w:val="28"/>
      <w:szCs w:val="28"/>
      <w:lang w:eastAsia="ja-JP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eastAsia="ja-JP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D03752"/>
    <w:pPr>
      <w:keepNext/>
      <w:keepLines/>
      <w:outlineLvl w:val="3"/>
    </w:pPr>
    <w:rPr>
      <w:rFonts w:asciiTheme="majorHAnsi" w:eastAsiaTheme="majorEastAsia" w:hAnsiTheme="majorHAnsi" w:cstheme="majorBidi"/>
      <w:color w:val="E03177" w:themeColor="accent1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line="204" w:lineRule="auto"/>
    </w:pPr>
    <w:rPr>
      <w:rFonts w:asciiTheme="majorHAnsi" w:eastAsiaTheme="majorEastAsia" w:hAnsiTheme="majorHAnsi" w:cstheme="majorBidi"/>
      <w:caps/>
      <w:color w:val="333333" w:themeColor="text2"/>
      <w:kern w:val="28"/>
      <w:sz w:val="80"/>
      <w:szCs w:val="80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/>
      <w:ind w:left="1080" w:right="1080"/>
      <w:jc w:val="center"/>
    </w:pPr>
    <w:rPr>
      <w:rFonts w:asciiTheme="minorHAnsi" w:eastAsiaTheme="minorEastAsia" w:hAnsiTheme="minorHAnsi" w:cstheme="minorBidi"/>
      <w:color w:val="333333" w:themeColor="text2"/>
      <w:sz w:val="2"/>
      <w:szCs w:val="2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/>
      <w:jc w:val="center"/>
    </w:pPr>
    <w:rPr>
      <w:rFonts w:asciiTheme="minorHAnsi" w:eastAsiaTheme="minorEastAsia" w:hAnsiTheme="minorHAnsi" w:cstheme="minorBidi"/>
      <w:color w:val="FFFFFF" w:themeColor="background1"/>
      <w:lang w:eastAsia="ja-JP"/>
    </w:rPr>
  </w:style>
  <w:style w:type="paragraph" w:styleId="Data">
    <w:name w:val="Date"/>
    <w:basedOn w:val="Normale"/>
    <w:link w:val="DataCarattere"/>
    <w:uiPriority w:val="5"/>
    <w:unhideWhenUsed/>
    <w:qFormat/>
    <w:pPr>
      <w:spacing w:line="312" w:lineRule="auto"/>
      <w:jc w:val="center"/>
    </w:pPr>
    <w:rPr>
      <w:rFonts w:asciiTheme="minorHAnsi" w:eastAsiaTheme="minorEastAsia" w:hAnsiTheme="minorHAnsi" w:cstheme="minorBidi"/>
      <w:color w:val="FFFFFF" w:themeColor="background1"/>
      <w:lang w:eastAsia="ja-JP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eastAsiaTheme="minorEastAsia" w:hAnsi="Segoe UI" w:cs="Segoe UI"/>
      <w:color w:val="333333" w:themeColor="text2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03752"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C63A99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utorjunior.formazione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tor.pedagogia\AppData\Roaming\Microsoft\Templates\Volantino%20per%20evento%20stagionale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 Pedagogia</dc:creator>
  <cp:keywords/>
  <dc:description/>
  <cp:lastModifiedBy>Lorenza Da Re</cp:lastModifiedBy>
  <cp:revision>2</cp:revision>
  <cp:lastPrinted>2018-06-19T09:19:00Z</cp:lastPrinted>
  <dcterms:created xsi:type="dcterms:W3CDTF">2019-06-05T19:25:00Z</dcterms:created>
  <dcterms:modified xsi:type="dcterms:W3CDTF">2019-06-05T19:25:00Z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