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Esperienza con il calorimetro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Apparato sperimentale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L’apparato sperimentale è un calorimetro delle mescolanze di Regnault costituito da un contenitore in rame stagnato isolato termicamente, all’interno del quale è installato un agitatore in rame stagnato e un termometro (sensibilità almeno  10 °C</w:t>
      </w:r>
      <w:r>
        <w:rPr>
          <w:rFonts w:cs="Calibri" w:cstheme="minorHAnsi"/>
          <w:sz w:val="24"/>
          <w:szCs w:val="24"/>
          <w:vertAlign w:val="superscript"/>
        </w:rPr>
        <w:t>-1</w:t>
      </w:r>
      <w:r>
        <w:rPr>
          <w:rFonts w:cs="Calibri" w:cstheme="minorHAnsi"/>
          <w:sz w:val="24"/>
          <w:szCs w:val="24"/>
        </w:rPr>
        <w:t>). Il contenitore è chiuso ermeticamente da un coperchio a meno di tre fori che permettono l’inserimento dell’agitatore, del termometro e del campione di cui si vuole stimare il calore specifico.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/>
        <w:drawing>
          <wp:inline distT="0" distB="0" distL="0" distR="0">
            <wp:extent cx="2956560" cy="385381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Fig.1</w:t>
      </w:r>
      <w:r>
        <w:rPr>
          <w:rFonts w:cs="Calibri" w:cstheme="minorHAnsi"/>
          <w:sz w:val="24"/>
          <w:szCs w:val="24"/>
        </w:rPr>
        <w:t xml:space="preserve"> Schema apparato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Dettagli sperimentali (errore da intendersi come casuale)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Calore specifico del rame stagnato:  </w:t>
        <w:tab/>
        <w:t>c</w:t>
      </w:r>
      <w:r>
        <w:rPr>
          <w:rFonts w:cs="Calibri" w:cstheme="minorHAnsi"/>
          <w:sz w:val="24"/>
          <w:szCs w:val="24"/>
          <w:vertAlign w:val="subscript"/>
        </w:rPr>
        <w:t>r</w:t>
      </w:r>
      <w:r>
        <w:rPr>
          <w:rFonts w:cs="Calibri" w:cstheme="minorHAnsi"/>
          <w:sz w:val="24"/>
          <w:szCs w:val="24"/>
        </w:rPr>
        <w:t>=0,093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rFonts w:cs="Calibri" w:cstheme="minorHAnsi"/>
          <w:sz w:val="24"/>
          <w:szCs w:val="24"/>
        </w:rPr>
        <w:t>0,001  cal/(g °C)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Calore specifico dell’acqua distillata </w:t>
        <w:tab/>
        <w:t>c</w:t>
      </w:r>
      <w:r>
        <w:rPr>
          <w:rFonts w:cs="Calibri" w:cstheme="minorHAnsi"/>
          <w:sz w:val="24"/>
          <w:szCs w:val="24"/>
          <w:vertAlign w:val="subscript"/>
        </w:rPr>
        <w:t>a</w:t>
      </w:r>
      <w:r>
        <w:rPr>
          <w:rFonts w:cs="Calibri" w:cstheme="minorHAnsi"/>
          <w:sz w:val="24"/>
          <w:szCs w:val="24"/>
        </w:rPr>
        <w:t>=1</w:t>
        <w:tab/>
        <w:tab/>
        <w:t>cal/(g °C)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Capacità termica del termometro:      </w:t>
        <w:tab/>
        <w:t>K=2,20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rFonts w:cs="Calibri" w:cstheme="minorHAnsi"/>
          <w:sz w:val="24"/>
          <w:szCs w:val="24"/>
        </w:rPr>
        <w:t>0,05       cal/(°C)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Procedura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Pesare il campione: il valore della massa del campione misurato sia m</w:t>
      </w:r>
      <w:r>
        <w:rPr>
          <w:rFonts w:cs="Calibri" w:cstheme="minorHAnsi"/>
          <w:sz w:val="24"/>
          <w:szCs w:val="24"/>
          <w:vertAlign w:val="subscript"/>
        </w:rPr>
        <w:t>x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rFonts w:cs="Calibri" w:cstheme="minorHAnsi"/>
          <w:sz w:val="24"/>
          <w:szCs w:val="24"/>
        </w:rPr>
        <w:t></w:t>
      </w:r>
      <w:r>
        <w:rPr>
          <w:rFonts w:cs="Calibri" w:cstheme="minorHAnsi"/>
          <w:sz w:val="24"/>
          <w:szCs w:val="24"/>
          <w:vertAlign w:val="subscript"/>
        </w:rPr>
        <w:t>mx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Introdurre il campione all’interno del riscaldatore e accedere il riscaldatore. Per motivi di sicurezza, NON introdurre altri oggetti se non il campione nell’alloggiamento del campione!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Pesare il vaso calorimetrico con l’agitatore: il valore della massa misurato sia m</w:t>
      </w:r>
      <w:r>
        <w:rPr>
          <w:rFonts w:cs="Calibri" w:cstheme="minorHAnsi"/>
          <w:sz w:val="24"/>
          <w:szCs w:val="24"/>
          <w:vertAlign w:val="subscript"/>
        </w:rPr>
        <w:t>r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rFonts w:cs="Calibri" w:cstheme="minorHAnsi"/>
          <w:sz w:val="24"/>
          <w:szCs w:val="24"/>
        </w:rPr>
        <w:t></w:t>
      </w:r>
      <w:r>
        <w:rPr>
          <w:rFonts w:cs="Calibri" w:cstheme="minorHAnsi"/>
          <w:sz w:val="24"/>
          <w:szCs w:val="24"/>
          <w:vertAlign w:val="subscript"/>
        </w:rPr>
        <w:t>mr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Riempire il vaso calorimetrico con acqua distillata sino a metà della sua capienza e pesare il sistema composto da vaso calorimetrico+agitatore+acqua distillata: il valore della massa misurato sia m</w:t>
      </w:r>
      <w:r>
        <w:rPr>
          <w:rFonts w:cs="Calibri" w:cstheme="minorHAnsi"/>
          <w:sz w:val="24"/>
          <w:szCs w:val="24"/>
          <w:vertAlign w:val="subscript"/>
        </w:rPr>
        <w:t>t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rFonts w:cs="Calibri" w:cstheme="minorHAnsi"/>
          <w:sz w:val="24"/>
          <w:szCs w:val="24"/>
        </w:rPr>
        <w:t></w:t>
      </w:r>
      <w:r>
        <w:rPr>
          <w:rFonts w:cs="Calibri" w:cstheme="minorHAnsi"/>
          <w:sz w:val="24"/>
          <w:szCs w:val="24"/>
          <w:vertAlign w:val="subscript"/>
        </w:rPr>
        <w:t>mt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Ricavare per differenza la massa di acqua distillata introdotta associandovi l’errore ottenuto per propagazione: m</w:t>
      </w:r>
      <w:r>
        <w:rPr>
          <w:rFonts w:cs="Calibri" w:cstheme="minorHAnsi"/>
          <w:sz w:val="24"/>
          <w:szCs w:val="24"/>
          <w:vertAlign w:val="subscript"/>
        </w:rPr>
        <w:t>a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rFonts w:cs="Calibri" w:cstheme="minorHAnsi"/>
          <w:sz w:val="24"/>
          <w:szCs w:val="24"/>
        </w:rPr>
        <w:t></w:t>
      </w:r>
      <w:r>
        <w:rPr>
          <w:rFonts w:cs="Calibri" w:cstheme="minorHAnsi"/>
          <w:sz w:val="24"/>
          <w:szCs w:val="24"/>
          <w:vertAlign w:val="subscript"/>
        </w:rPr>
        <w:t>ma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Ricomporre il calorimetro.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riscaldamento ultimato, il campione raggiunge una temperatura di equilibrio T</w:t>
      </w:r>
      <w:r>
        <w:rPr>
          <w:rFonts w:cs="Calibri" w:cstheme="minorHAnsi"/>
          <w:sz w:val="24"/>
          <w:szCs w:val="24"/>
          <w:vertAlign w:val="subscript"/>
        </w:rPr>
        <w:t>c,1</w:t>
      </w:r>
      <w:r>
        <w:rPr>
          <w:rFonts w:cs="Calibri" w:cstheme="minorHAnsi"/>
          <w:sz w:val="24"/>
          <w:szCs w:val="24"/>
        </w:rPr>
        <w:t xml:space="preserve"> (si consideri come errore casuale su T</w:t>
      </w:r>
      <w:r>
        <w:rPr>
          <w:rFonts w:cs="Calibri" w:cstheme="minorHAnsi"/>
          <w:sz w:val="24"/>
          <w:szCs w:val="24"/>
          <w:vertAlign w:val="subscript"/>
        </w:rPr>
        <w:t>c,1</w:t>
      </w:r>
      <w:r>
        <w:rPr>
          <w:rFonts w:cs="Calibri" w:cstheme="minorHAnsi"/>
          <w:sz w:val="24"/>
          <w:szCs w:val="24"/>
        </w:rPr>
        <w:t xml:space="preserve"> 0,1°C): registrare la temperatura T</w:t>
      </w:r>
      <w:r>
        <w:rPr>
          <w:rFonts w:cs="Calibri" w:cstheme="minorHAnsi"/>
          <w:sz w:val="24"/>
          <w:szCs w:val="24"/>
          <w:vertAlign w:val="subscript"/>
        </w:rPr>
        <w:t>c,1</w:t>
      </w:r>
      <w:r>
        <w:rPr>
          <w:rFonts w:cs="Calibri" w:cstheme="minorHAnsi"/>
          <w:sz w:val="24"/>
          <w:szCs w:val="24"/>
        </w:rPr>
        <w:t xml:space="preserve"> letta sul riscaldatore. La temperatura iniziale del campione quando viene introdotto nel calorimetro è inferiore a quella letta dal riscaldatore per circa (1,5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rFonts w:cs="Calibri" w:cstheme="minorHAnsi"/>
          <w:sz w:val="24"/>
          <w:szCs w:val="24"/>
        </w:rPr>
        <w:t>0,7)°C. Considerare perciò come temperatura iniziale del campione il valore T</w:t>
      </w:r>
      <w:r>
        <w:rPr>
          <w:rFonts w:cs="Calibri" w:cstheme="minorHAnsi"/>
          <w:sz w:val="24"/>
          <w:szCs w:val="24"/>
          <w:vertAlign w:val="subscript"/>
        </w:rPr>
        <w:t>c,i</w:t>
      </w:r>
      <w:r>
        <w:rPr>
          <w:rFonts w:cs="Calibri" w:cstheme="minorHAnsi"/>
          <w:sz w:val="24"/>
          <w:szCs w:val="24"/>
        </w:rPr>
        <w:t>= T</w:t>
      </w:r>
      <w:r>
        <w:rPr>
          <w:rFonts w:cs="Calibri" w:cstheme="minorHAnsi"/>
          <w:sz w:val="24"/>
          <w:szCs w:val="24"/>
          <w:vertAlign w:val="subscript"/>
        </w:rPr>
        <w:t>c,1</w:t>
      </w:r>
      <w:r>
        <w:rPr>
          <w:rFonts w:cs="Calibri" w:cstheme="minorHAnsi"/>
          <w:sz w:val="24"/>
          <w:szCs w:val="24"/>
        </w:rPr>
        <w:t>-1,5°C attribuendo a T</w:t>
      </w:r>
      <w:r>
        <w:rPr>
          <w:rFonts w:cs="Calibri" w:cstheme="minorHAnsi"/>
          <w:sz w:val="24"/>
          <w:szCs w:val="24"/>
          <w:vertAlign w:val="subscript"/>
        </w:rPr>
        <w:t>c,i</w:t>
      </w:r>
      <w:r>
        <w:rPr>
          <w:rFonts w:cs="Calibri" w:cstheme="minorHAnsi"/>
          <w:sz w:val="24"/>
          <w:szCs w:val="24"/>
        </w:rPr>
        <w:t xml:space="preserve"> l’errore dato dalla propagazione.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Registrare la temperatura ambiente T</w:t>
      </w:r>
      <w:r>
        <w:rPr>
          <w:rFonts w:cs="Calibri" w:cstheme="minorHAnsi"/>
          <w:sz w:val="24"/>
          <w:szCs w:val="24"/>
          <w:vertAlign w:val="subscript"/>
        </w:rPr>
        <w:t>A</w:t>
      </w:r>
      <w:r>
        <w:rPr>
          <w:rFonts w:cs="Calibri" w:cstheme="minorHAnsi"/>
          <w:sz w:val="24"/>
          <w:szCs w:val="24"/>
        </w:rPr>
        <w:t xml:space="preserve"> letta sul termometro solidale col calorimetro.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Introdurre rapidamente il campione senza toccarlo all’interno del calorimetro, azionare il cronometro e muovere l’agitatore.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Rilevare a intervalli di tempo periodici (almeno ogni 10-15 secondi) la temperatura T rilevata del termometro solidale con il calorimetro sino al raggiungimento del massimo T</w:t>
      </w:r>
      <w:r>
        <w:rPr>
          <w:rFonts w:cs="Calibri" w:cstheme="minorHAnsi"/>
          <w:sz w:val="24"/>
          <w:szCs w:val="24"/>
          <w:vertAlign w:val="subscript"/>
        </w:rPr>
        <w:t>max</w:t>
      </w:r>
      <w:r>
        <w:rPr>
          <w:rFonts w:cs="Calibri" w:cstheme="minorHAnsi"/>
          <w:sz w:val="24"/>
          <w:szCs w:val="24"/>
        </w:rPr>
        <w:t>. Successivamente, registrare la temperatura ogni 30 secondi sino a quando la temperatura sia almeno scesa di 0,2 °C rispetto il massimo raggiunto T</w:t>
      </w:r>
      <w:r>
        <w:rPr>
          <w:rFonts w:cs="Calibri" w:cstheme="minorHAnsi"/>
          <w:sz w:val="24"/>
          <w:szCs w:val="24"/>
          <w:vertAlign w:val="subscript"/>
        </w:rPr>
        <w:t>max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Riportare in grafico la temperatura registrata T in funzione del tempo t: (t,T(t)). Interpolare con una retta di equazione T=A+Bt i dati sperimentali dal raggiungimento del massimo T</w:t>
      </w:r>
      <w:r>
        <w:rPr>
          <w:rFonts w:cs="Calibri" w:cstheme="minorHAnsi"/>
          <w:sz w:val="24"/>
          <w:szCs w:val="24"/>
          <w:vertAlign w:val="subscript"/>
        </w:rPr>
        <w:t>max</w:t>
      </w:r>
      <w:r>
        <w:rPr>
          <w:rFonts w:cs="Calibri" w:cstheme="minorHAnsi"/>
          <w:sz w:val="24"/>
          <w:szCs w:val="24"/>
        </w:rPr>
        <w:t xml:space="preserve"> scartando cioè i dati relativi al transiente iniziale in cui la temperatura T aumenta. Il valore dell’intercetta A rappresenta la miglior stima della temperatura finale di equilibrio raggiunta dal corpo T</w:t>
      </w:r>
      <w:r>
        <w:rPr>
          <w:rFonts w:cs="Calibri" w:cstheme="minorHAnsi"/>
          <w:sz w:val="24"/>
          <w:szCs w:val="24"/>
          <w:vertAlign w:val="subscript"/>
        </w:rPr>
        <w:t>f,c</w:t>
      </w:r>
      <w:r>
        <w:rPr>
          <w:rFonts w:cs="Calibri" w:cstheme="minorHAnsi"/>
          <w:sz w:val="24"/>
          <w:szCs w:val="24"/>
        </w:rPr>
        <w:t xml:space="preserve"> quando è immerso dell’acqua distillata. L’errore su T</w:t>
      </w:r>
      <w:r>
        <w:rPr>
          <w:rFonts w:cs="Calibri" w:cstheme="minorHAnsi"/>
          <w:sz w:val="24"/>
          <w:szCs w:val="24"/>
          <w:vertAlign w:val="subscript"/>
        </w:rPr>
        <w:t>f,c</w:t>
      </w:r>
      <w:r>
        <w:rPr>
          <w:rFonts w:cs="Calibri" w:cstheme="minorHAnsi"/>
          <w:sz w:val="24"/>
          <w:szCs w:val="24"/>
        </w:rPr>
        <w:t xml:space="preserve"> è dunque fornito dalla interpolazione lineare.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Stimare il calore specifico del corpo c</w:t>
      </w:r>
      <w:r>
        <w:rPr>
          <w:rFonts w:cs="Calibri" w:cstheme="minorHAnsi"/>
          <w:sz w:val="24"/>
          <w:szCs w:val="24"/>
          <w:vertAlign w:val="subscript"/>
        </w:rPr>
        <w:t xml:space="preserve">x </w:t>
      </w:r>
      <w:r>
        <w:rPr>
          <w:rFonts w:cs="Calibri" w:cstheme="minorHAnsi"/>
          <w:sz w:val="24"/>
          <w:szCs w:val="24"/>
        </w:rPr>
        <w:t>ricordando che: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C</m:t>
            </m:r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A</m:t>
                </m:r>
              </m:sub>
            </m:sSub>
            <m:r>
              <w:rPr>
                <w:rFonts w:ascii="Cambria Math" w:hAnsi="Cambria Math"/>
              </w:rPr>
              <m:t xml:space="preserve">)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x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  <m:r>
              <w:rPr>
                <w:rFonts w:ascii="Cambria Math" w:hAnsi="Cambria Math"/>
              </w:rPr>
              <m:t xml:space="preserve">)</m:t>
            </m:r>
          </m:den>
        </m:f>
      </m:oMath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dove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r</m:t>
            </m:r>
          </m:sub>
        </m:sSub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r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K</m:t>
        </m:r>
      </m:oMath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Associare a c</w:t>
      </w:r>
      <w:r>
        <w:rPr>
          <w:rFonts w:cs="Calibri" w:cstheme="minorHAnsi"/>
          <w:sz w:val="24"/>
          <w:szCs w:val="24"/>
          <w:vertAlign w:val="subscript"/>
        </w:rPr>
        <w:t>x</w:t>
      </w:r>
      <w:r>
        <w:rPr>
          <w:rFonts w:cs="Calibri" w:cstheme="minorHAnsi"/>
          <w:sz w:val="24"/>
          <w:szCs w:val="24"/>
        </w:rPr>
        <w:t xml:space="preserve"> l’errore fornito dalla propagazione dell’errore.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  <w:r>
        <w:br w:type="page"/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Formulario: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rPr>
          <w:u w:val="single"/>
        </w:rPr>
      </w:pPr>
      <w:r>
        <w:rPr>
          <w:u w:val="single"/>
        </w:rPr>
        <w:t>Interpolazione Lineare</w:t>
      </w:r>
    </w:p>
    <w:p>
      <w:pPr>
        <w:pStyle w:val="Normal"/>
        <w:jc w:val="both"/>
        <w:rPr/>
      </w:pPr>
      <w:r>
        <w:rPr/>
        <w:t>Date due grandezze fisiche x e y legate da una relazione lineare y=a+bx delle quali sia disponibile un campione di N coppie di misure {(x</w:t>
      </w:r>
      <w:r>
        <w:rPr>
          <w:vertAlign w:val="subscript"/>
        </w:rPr>
        <w:t>i</w:t>
      </w:r>
      <w:r>
        <w:rPr/>
        <w:t>,y</w:t>
      </w:r>
      <w:r>
        <w:rPr>
          <w:vertAlign w:val="subscript"/>
        </w:rPr>
        <w:t>i</w:t>
      </w:r>
      <w:r>
        <w:rPr>
          <w:rFonts w:eastAsia="Symbol" w:cs="Symbol" w:ascii="Symbol" w:hAnsi="Symbol"/>
        </w:rPr>
        <w:t></w:t>
      </w:r>
      <w:r>
        <w:rPr>
          <w:vertAlign w:val="subscript"/>
        </w:rPr>
        <w:t>y</w:t>
      </w:r>
      <w:r>
        <w:rPr/>
        <w:t>)}</w:t>
      </w:r>
      <w:r>
        <w:rPr>
          <w:vertAlign w:val="subscript"/>
        </w:rPr>
        <w:t>i=1…N</w:t>
      </w:r>
      <w:r>
        <w:rPr/>
        <w:t xml:space="preserve"> ottenute nelle stesse condizioni sperimentali e in modo indipendente, è possibile stimare i parametri a e b ottimali. Assumendo che l’incertezza sulla variabile x sia trascurabile e che l’incertezza sulla variabile y porti errori casuale </w:t>
      </w:r>
      <w:r>
        <w:rPr>
          <w:rFonts w:eastAsia="Symbol" w:cs="Symbol" w:ascii="Symbol" w:hAnsi="Symbol"/>
        </w:rPr>
        <w:t></w:t>
      </w:r>
      <w:r>
        <w:rPr>
          <w:vertAlign w:val="subscript"/>
        </w:rPr>
        <w:t>y</w:t>
      </w:r>
      <w:r>
        <w:rPr/>
        <w:t xml:space="preserve"> per ogni y</w:t>
      </w:r>
      <w:r>
        <w:rPr>
          <w:vertAlign w:val="subscript"/>
        </w:rPr>
        <w:t>i</w:t>
      </w:r>
      <w:r>
        <w:rPr/>
        <w:t xml:space="preserve">, si può dimostrare che: </w:t>
      </w:r>
    </w:p>
    <w:p>
      <w:pPr>
        <w:pStyle w:val="Normal"/>
        <w:rPr/>
      </w:pPr>
      <w:r>
        <w:rPr/>
        <w:drawing>
          <wp:inline distT="0" distB="0" distL="0" distR="0">
            <wp:extent cx="4398010" cy="1413510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1552" t="18297" r="0" b="4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dove</w:t>
      </w:r>
    </w:p>
    <w:p>
      <w:pPr>
        <w:pStyle w:val="Normal"/>
        <w:rPr/>
      </w:pPr>
      <w:r>
        <w:rPr/>
        <w:drawing>
          <wp:inline distT="0" distB="0" distL="0" distR="0">
            <wp:extent cx="2260600" cy="1161415"/>
            <wp:effectExtent l="0" t="0" r="0" b="0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002" t="72775" r="44477" b="-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Nel caso in cui non sia noto l’errore </w:t>
      </w:r>
      <w:r>
        <w:rPr>
          <w:rFonts w:eastAsia="Symbol" w:cs="Symbol" w:ascii="Symbol" w:hAnsi="Symbol"/>
        </w:rPr>
        <w:t></w:t>
      </w:r>
      <w:r>
        <w:rPr>
          <w:vertAlign w:val="subscript"/>
        </w:rPr>
        <w:t>y</w:t>
      </w:r>
      <w:r>
        <w:rPr/>
        <w:t>, si può usare la sua stima a posteriori così definita: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posteriori</m:t>
            </m:r>
          </m:sub>
        </m:sSub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nary>
                  <m:naryPr>
                    <m:chr m:val="∑"/>
                    <m:supHide m:val="1"/>
                  </m:naryPr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/>
                  <m:e>
                    <m:sSup>
                      <m:e>
                        <m:d>
                          <m:dPr>
                            <m:begChr m:val="("/>
                            <m:endChr m:val=")"/>
                          </m:dPr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a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b</m:t>
                            </m:r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</m:e>
        </m:rad>
      </m:oMath>
    </w:p>
    <w:p>
      <w:pPr>
        <w:pStyle w:val="Normal"/>
        <w:rPr/>
      </w:pPr>
      <w:r>
        <w:rPr/>
        <w:t>Dove è la sommatoria si può esprimere in funzione di grandezze fornite dalle calcolatrici scientifiche di default (in modalità statistica):</w:t>
      </w:r>
    </w:p>
    <w:p>
      <w:pPr>
        <w:pStyle w:val="Normal"/>
        <w:rPr/>
      </w:pPr>
      <w:r>
        <w:rPr/>
      </w:r>
      <m:oMath xmlns:m="http://schemas.openxmlformats.org/officeDocument/2006/math"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sSup>
              <m:e>
                <m:d>
                  <m:dPr>
                    <m:begChr m:val="("/>
                    <m:endChr m:val=")"/>
                  </m:d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a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nary>
        <m:r>
          <w:rPr>
            <w:rFonts w:ascii="Cambria Math" w:hAnsi="Cambria Math"/>
          </w:rPr>
          <m:t xml:space="preserve">=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sSubSup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sSup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b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nary>
              <m:naryPr>
                <m:chr m:val="∑"/>
                <m:supHide m:val="1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  <m:sup/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e>
            </m:nary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ab</m:t>
            </m:r>
            <m:nary>
              <m:naryPr>
                <m:chr m:val="∑"/>
                <m:supHide m:val="1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  <m:sup/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a</m:t>
                </m:r>
                <m:nary>
                  <m:naryPr>
                    <m:chr m:val="∑"/>
                    <m:supHide m:val="1"/>
                  </m:naryPr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/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nary>
              </m:e>
            </m:nary>
          </m:e>
        </m:nary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b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sSub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y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</m:oMath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Inoltre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cov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=</m:t>
        </m:r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xy</m:t>
            </m:r>
          </m:e>
        </m:bar>
        <m:r>
          <w:rPr>
            <w:rFonts w:ascii="Cambria Math" w:hAnsi="Cambria Math"/>
          </w:rPr>
          <m:t xml:space="preserve">−</m:t>
        </m:r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x</m:t>
            </m:r>
          </m:e>
        </m:bar>
        <m:r>
          <w:rPr>
            <w:rFonts w:ascii="Cambria Math" w:hAnsi="Cambria Math"/>
          </w:rPr>
          <m:t xml:space="preserve">∙</m:t>
        </m:r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y</m:t>
            </m:r>
          </m:e>
        </m:bar>
      </m:oMath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  <w:t>Dove si ricorda che sono stati definiti: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x</m:t>
            </m:r>
          </m:e>
        </m:bar>
        <m:r>
          <w:rPr>
            <w:rFonts w:ascii="Cambria Math" w:hAnsi="Cambria Math"/>
          </w:rPr>
          <m:t xml:space="preserve">=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</m:e>
        </m:nary>
      </m:oMath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y</m:t>
            </m:r>
          </m:e>
        </m:bar>
        <m:r>
          <w:rPr>
            <w:rFonts w:ascii="Cambria Math" w:hAnsi="Cambria Math"/>
          </w:rPr>
          <m:t xml:space="preserve">=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</m:e>
        </m:nary>
      </m:oMath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var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f>
              <m:num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acc>
                          <m:accPr>
                            <m:chr m:val="´"/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</m:e>
        </m:nary>
        <m:r>
          <w:rPr>
            <w:rFonts w:ascii="Cambria Math" w:hAnsi="Cambria Math"/>
          </w:rPr>
          <m:t xml:space="preserve">=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f>
              <m:num>
                <m:sSub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  <m:r>
              <w:rPr>
                <w:rFonts w:ascii="Cambria Math" w:hAnsi="Cambria Math"/>
              </w:rPr>
              <m:t xml:space="preserve">−</m:t>
            </m:r>
            <m:sSup>
              <m:e>
                <m:d>
                  <m:dPr>
                    <m:begChr m:val="("/>
                    <m:endChr m:val=")"/>
                  </m:dPr>
                  <m:e>
                    <m:bar>
                      <m:barPr>
                        <m:pos m:val="top"/>
                      </m:barPr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</m:ba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nary>
      </m:oMath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  <w:t>Conseguentemente: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cov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y</m:t>
                </m:r>
              </m:e>
            </m:d>
          </m:num>
          <m:den>
            <m:rad>
              <m:radPr>
                <m:degHide m:val="1"/>
              </m:radPr>
              <m:deg/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∙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</m:d>
              </m:e>
            </m:rad>
          </m:den>
        </m:f>
      </m:oMath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Si ricorda inoltre che per la verifica della bontà di un fit si ricorre al metodo di verifica del </w:t>
      </w:r>
      <w:r>
        <w:rPr>
          <w:rFonts w:eastAsia="Symbol" w:cs="Symbol" w:ascii="Symbol" w:hAnsi="Symbol"/>
        </w:rPr>
        <w:t></w:t>
      </w:r>
      <w:r>
        <w:rPr>
          <w:vertAlign w:val="superscript"/>
        </w:rPr>
        <w:t>(2)</w:t>
      </w:r>
      <w:r>
        <w:rPr/>
        <w:t>:</w:t>
      </w:r>
    </w:p>
    <w:p>
      <w:pPr>
        <w:pStyle w:val="Normal"/>
        <w:rPr/>
      </w:pP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χ</m:t>
            </m:r>
          </m:e>
          <m:sup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)</m:t>
            </m:r>
          </m:sup>
        </m:sSup>
        <m:r>
          <w:rPr>
            <w:rFonts w:ascii="Cambria Math" w:hAnsi="Cambria Math"/>
          </w:rPr>
          <m:t xml:space="preserve">=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sSup>
              <m:e>
                <m:d>
                  <m:dPr>
                    <m:begChr m:val="("/>
                    <m:endChr m:val=")"/>
                  </m:dPr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a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sSub>
                          <m:e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 xml:space="preserve">bx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nary>
        <m:limLow>
          <m:e>
            <m:r>
              <w:rPr>
                <w:rFonts w:ascii="Cambria Math" w:hAnsi="Cambria Math"/>
              </w:rPr>
              <m:t xml:space="preserve">=</m:t>
            </m:r>
          </m:e>
          <m:lim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σ</m:t>
            </m:r>
            <m:r>
              <w:rPr>
                <w:rFonts w:ascii="Cambria Math" w:hAnsi="Cambria Math"/>
              </w:rPr>
              <m:t xml:space="preserve">∀</m:t>
            </m:r>
            <m:r>
              <w:rPr>
                <w:rFonts w:ascii="Cambria Math" w:hAnsi="Cambria Math"/>
              </w:rPr>
              <m:t xml:space="preserve">i</m:t>
            </m:r>
          </m:lim>
        </m:limLow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sSup>
              <m:e>
                <m:d>
                  <m:dPr>
                    <m:begChr m:val="("/>
                    <m:endChr m:val=")"/>
                  </m:dPr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a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sSub>
                          <m:e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 xml:space="preserve">bx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σ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nary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nary>
          <m:naryPr>
            <m:chr m:val="∑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−</m:t>
        </m:r>
        <m:sSub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bx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sSup>
          <m:e>
            <m:r>
              <w:rPr>
                <w:rFonts w:ascii="Cambria Math" w:hAnsi="Cambria Math"/>
              </w:rPr>
              <m:t xml:space="preserve">)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</w:p>
    <w:p>
      <w:pPr>
        <w:pStyle w:val="Normal"/>
        <w:rPr/>
      </w:pPr>
      <w:r>
        <w:rPr/>
        <w:t xml:space="preserve">Si evince inoltre che in base alle equazioni precedenti, per </w:t>
      </w:r>
      <w:r>
        <w:rPr>
          <w:rFonts w:eastAsia="Symbol" w:cs="Symbol" w:ascii="Symbol" w:hAnsi="Symbol"/>
        </w:rPr>
        <w:t></w:t>
      </w:r>
      <w:r>
        <w:rPr>
          <w:vertAlign w:val="subscript"/>
        </w:rPr>
        <w:t>i=</w:t>
      </w:r>
      <w:r>
        <w:rPr>
          <w:rFonts w:eastAsia="Symbol" w:cs="Symbol" w:ascii="Symbol" w:hAnsi="Symbol"/>
        </w:rPr>
        <w:t></w:t>
      </w:r>
      <w:r>
        <w:rPr/>
        <w:t xml:space="preserve"> </w:t>
      </w:r>
      <w:r>
        <w:rPr>
          <w:rFonts w:eastAsia="Symbol" w:cs="Symbol" w:ascii="Symbol" w:hAnsi="Symbol"/>
        </w:rPr>
        <w:t></w:t>
      </w:r>
      <w:r>
        <w:rPr/>
        <w:t>i risulta:</w:t>
      </w:r>
    </w:p>
    <w:p>
      <w:pPr>
        <w:pStyle w:val="Normal"/>
        <w:rPr/>
      </w:pP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χ</m:t>
            </m:r>
          </m:e>
          <m:sup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</m:e>
            </m:d>
          </m:sup>
        </m:sSup>
        <m:r>
          <w:rPr>
            <w:rFonts w:ascii="Cambria Math" w:hAnsi="Cambria Math"/>
          </w:rPr>
          <m:t xml:space="preserve">=</m:t>
        </m:r>
        <m:f>
          <m:num>
            <m:sSubSup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posteriori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num>
          <m:den>
            <m:sSup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</m:e>
        </m:d>
      </m:oMath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Se il coefficiente di correlazione lineare è zero inoltre la grandezza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num>
              <m:den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den>
            </m:f>
          </m:e>
        </m:rad>
      </m:oMath>
      <w:r>
        <w:rPr/>
        <w:t>segue la distribuzione del T-student a N-2 gradi di libertà.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  <w:r>
        <w:br w:type="page"/>
      </w:r>
    </w:p>
    <w:p>
      <w:pPr>
        <w:pStyle w:val="Normal"/>
        <w:spacing w:lineRule="auto" w:line="240" w:before="0" w:after="0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RELAZIONE CALORIMETRO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b/>
          <w:b/>
        </w:rPr>
      </w:pPr>
      <w:r>
        <w:rPr>
          <w:b/>
        </w:rPr>
        <w:t>COMPONENTI DEL GRUPPO (NOME E COGNOME)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  <w:t>1)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  <w:t>2)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  <w:t>3)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b/>
          <w:b/>
        </w:rPr>
      </w:pPr>
      <w:r>
        <w:rPr>
          <w:b/>
        </w:rPr>
        <w:t>OBIETTIVO DELL’ESPERIENZA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b/>
          <w:b/>
        </w:rPr>
      </w:pPr>
      <w:r>
        <w:rPr>
          <w:b/>
        </w:rPr>
        <w:t>ELEMENTI ESSENZIALI DELLA METODOLOGIA DI MISURA</w:t>
      </w:r>
    </w:p>
    <w:p>
      <w:pPr>
        <w:pStyle w:val="Normal"/>
        <w:spacing w:lineRule="auto" w:line="240" w:before="0" w:after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LucidaBright" w:hAnsi="LucidaBright" w:cs="LucidaBright"/>
          <w:b/>
          <w:b/>
          <w:sz w:val="19"/>
          <w:szCs w:val="19"/>
        </w:rPr>
      </w:pPr>
      <w:r>
        <w:rPr/>
        <w:t>Indicare gli elementi specifici di come è stata condotta il presente esperimento (ad esempio: scelta dell’intervallo di tempo, sensibilità degli strumenti etc).</w:t>
      </w:r>
    </w:p>
    <w:p>
      <w:pPr>
        <w:pStyle w:val="Normal"/>
        <w:spacing w:lineRule="auto" w:line="240" w:before="0" w:after="0"/>
        <w:jc w:val="both"/>
        <w:rPr>
          <w:rFonts w:ascii="LucidaBright" w:hAnsi="LucidaBright" w:cs="LucidaBright"/>
          <w:b/>
          <w:b/>
          <w:sz w:val="19"/>
          <w:szCs w:val="19"/>
        </w:rPr>
      </w:pPr>
      <w:r>
        <w:rPr>
          <w:rFonts w:cs="LucidaBright" w:ascii="LucidaBright" w:hAnsi="LucidaBright"/>
          <w:b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LucidaBright" w:hAnsi="LucidaBright" w:cs="LucidaBright"/>
          <w:b/>
          <w:b/>
          <w:sz w:val="19"/>
          <w:szCs w:val="19"/>
        </w:rPr>
      </w:pPr>
      <w:r>
        <w:rPr>
          <w:rFonts w:cs="LucidaBright" w:ascii="LucidaBright" w:hAnsi="LucidaBright"/>
          <w:b/>
          <w:sz w:val="19"/>
          <w:szCs w:val="19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b/>
          <w:b/>
        </w:rPr>
      </w:pPr>
      <w:r>
        <w:rPr>
          <w:b/>
        </w:rPr>
        <w:t>PRESENTAZIONE DEI DATI</w:t>
      </w:r>
    </w:p>
    <w:p>
      <w:pPr>
        <w:pStyle w:val="Normal"/>
        <w:spacing w:lineRule="auto" w:line="240" w:before="0" w:after="0"/>
        <w:jc w:val="both"/>
        <w:rPr>
          <w:rFonts w:ascii="LucidaBright" w:hAnsi="LucidaBright" w:cs="LucidaBright"/>
          <w:b/>
          <w:b/>
          <w:sz w:val="19"/>
          <w:szCs w:val="19"/>
        </w:rPr>
      </w:pPr>
      <w:r>
        <w:rPr>
          <w:rFonts w:cs="LucidaBright" w:ascii="LucidaBright" w:hAnsi="LucidaBright"/>
          <w:b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Disporre in tabella i dati acquisiti.</w:t>
      </w:r>
    </w:p>
    <w:p>
      <w:pPr>
        <w:pStyle w:val="Normal"/>
        <w:spacing w:lineRule="auto" w:line="240" w:before="0" w:after="0"/>
        <w:jc w:val="both"/>
        <w:rPr>
          <w:rFonts w:ascii="LucidaBright" w:hAnsi="LucidaBright" w:cs="LucidaBright"/>
          <w:b/>
          <w:b/>
          <w:sz w:val="19"/>
          <w:szCs w:val="19"/>
        </w:rPr>
      </w:pPr>
      <w:r>
        <w:rPr>
          <w:rFonts w:cs="LucidaBright" w:ascii="LucidaBright" w:hAnsi="LucidaBright"/>
          <w:b/>
          <w:sz w:val="19"/>
          <w:szCs w:val="19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b/>
          <w:b/>
        </w:rPr>
      </w:pPr>
      <w:r>
        <w:rPr>
          <w:b/>
        </w:rPr>
        <w:t>ANALISI DEI DATI e DISCUSSIONE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/>
      </w:pPr>
      <w:r>
        <w:rPr/>
        <w:t>Elaborare i dati in modo critico motivando eventuali scelte effettuate nella elaborazione e discutere i risultati ottenuti.</w:t>
      </w:r>
    </w:p>
    <w:p>
      <w:pPr>
        <w:pStyle w:val="ListParagraph"/>
        <w:ind w:left="0" w:hanging="0"/>
        <w:rPr/>
      </w:pPr>
      <w:r>
        <w:rPr/>
        <w:t>E’ obbligatorio compilare la tab.1 per un campione di dati acquisito sperimentalmente in data odierna.</w:t>
      </w:r>
    </w:p>
    <w:tbl>
      <w:tblPr>
        <w:tblW w:w="8908" w:type="dxa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8"/>
        <w:gridCol w:w="2950"/>
        <w:gridCol w:w="2940"/>
      </w:tblGrid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Quantità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Valore numerico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Unità di misura</w:t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/>
            </w:r>
            <m:oMath xmlns:m="http://schemas.openxmlformats.org/officeDocument/2006/math"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bSup>
                </m:e>
              </m:nary>
            </m:oMath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/>
            </w:r>
            <m:oMath xmlns:m="http://schemas.openxmlformats.org/officeDocument/2006/math"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bSup>
                </m:e>
              </m:nary>
            </m:oMath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/>
            </w:r>
            <m:oMath xmlns:m="http://schemas.openxmlformats.org/officeDocument/2006/math"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</m:sub>
                  </m:sSub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</m:sub>
                  </m:sSub>
                </m:e>
              </m:nary>
            </m:oMath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/>
            </w:r>
            <m:oMath xmlns:m="http://schemas.openxmlformats.org/officeDocument/2006/math"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</m:sub>
                  </m:sSub>
                </m:e>
              </m:nary>
            </m:oMath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  <m:oMath xmlns:m="http://schemas.openxmlformats.org/officeDocument/2006/math"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</m:sub>
                  </m:sSub>
                </m:e>
              </m:nary>
            </m:oMath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r</w:t>
            </w:r>
            <w:r>
              <w:rPr>
                <w:vertAlign w:val="subscript"/>
              </w:rPr>
              <w:t>C</w:t>
            </w:r>
            <w:r>
              <w:rPr/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a</w:t>
            </w:r>
            <w:r>
              <w:rPr>
                <w:rFonts w:eastAsia="MS Gothic" w:cs="Arial" w:ascii="Arial" w:hAnsi="Arial"/>
                <w:color w:val="000000"/>
              </w:rPr>
              <w:t>±σ</w:t>
            </w:r>
            <w:r>
              <w:rPr>
                <w:rFonts w:eastAsia="MS Gothic" w:cs="Arial" w:ascii="Arial" w:hAnsi="Arial"/>
                <w:color w:val="000000"/>
                <w:vertAlign w:val="subscript"/>
              </w:rPr>
              <w:t>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b</w:t>
            </w:r>
            <w:r>
              <w:rPr>
                <w:rFonts w:eastAsia="MS Gothic" w:cs="Arial" w:ascii="Arial" w:hAnsi="Arial"/>
                <w:color w:val="000000"/>
              </w:rPr>
              <w:t>±σ</w:t>
            </w:r>
            <w:r>
              <w:rPr>
                <w:rFonts w:eastAsia="MS Gothic" w:cs="Arial" w:ascii="Arial" w:hAnsi="Arial"/>
                <w:color w:val="000000"/>
                <w:vertAlign w:val="subscript"/>
              </w:rPr>
              <w:t>b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eastAsia="MS Gothic" w:cs="Arial" w:ascii="Arial" w:hAnsi="Arial"/>
                <w:color w:val="000000"/>
              </w:rPr>
              <w:t>σ</w:t>
            </w:r>
            <w:r>
              <w:rPr>
                <w:rFonts w:eastAsia="MS Gothic" w:cs="Arial" w:ascii="Arial" w:hAnsi="Arial"/>
                <w:color w:val="000000"/>
                <w:vertAlign w:val="subscript"/>
              </w:rPr>
              <w:t>y,posteriori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χ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(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)</m:t>
                  </m:r>
                </m:sup>
              </m:sSup>
            </m:oMath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  <w:t>t</w:t>
            </w:r>
            <w:r>
              <w:rPr>
                <w:rFonts w:cs="LucidaBright" w:ascii="LucidaBright" w:hAnsi="LucidaBright"/>
                <w:sz w:val="19"/>
                <w:szCs w:val="19"/>
                <w:vertAlign w:val="subscript"/>
              </w:rPr>
              <w:t>C</w:t>
            </w:r>
            <w:r>
              <w:rPr>
                <w:rFonts w:cs="LucidaBright" w:ascii="LucidaBright" w:hAnsi="LucidaBright"/>
                <w:sz w:val="19"/>
                <w:szCs w:val="19"/>
              </w:rPr>
              <w:t xml:space="preserve"> (T-student)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ucidaBright" w:hAnsi="LucidaBright" w:cs="LucidaBright"/>
                <w:sz w:val="19"/>
                <w:szCs w:val="19"/>
              </w:rPr>
            </w:pPr>
            <w:r>
              <w:rPr>
                <w:rFonts w:cs="LucidaBright" w:ascii="LucidaBright" w:hAnsi="LucidaBr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b/>
          <w:b/>
        </w:rPr>
      </w:pPr>
      <w:r>
        <w:rPr>
          <w:b/>
        </w:rPr>
        <w:t>Tab.1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rFonts w:ascii="LucidaBright" w:hAnsi="LucidaBright" w:cs="LucidaBright"/>
          <w:b/>
          <w:b/>
          <w:sz w:val="19"/>
          <w:szCs w:val="19"/>
        </w:rPr>
      </w:pPr>
      <w:r>
        <w:rPr>
          <w:rFonts w:cs="LucidaBright" w:ascii="LucidaBright" w:hAnsi="LucidaBright"/>
          <w:b/>
          <w:sz w:val="19"/>
          <w:szCs w:val="19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b/>
          <w:b/>
        </w:rPr>
      </w:pPr>
      <w:r>
        <w:rPr>
          <w:b/>
        </w:rPr>
        <w:t>CONCLUSIONI</w:t>
      </w:r>
    </w:p>
    <w:p>
      <w:pPr>
        <w:pStyle w:val="Normal"/>
        <w:spacing w:lineRule="auto" w:line="240" w:before="0" w:after="0"/>
        <w:jc w:val="both"/>
        <w:rPr/>
      </w:pPr>
      <w:r>
        <w:rPr/>
        <w:t>Riportare il valore del calore specifico con relativo errore.</w:t>
      </w:r>
      <w:bookmarkStart w:id="0" w:name="_GoBack"/>
      <w:bookmarkEnd w:id="0"/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/>
        <w:drawing>
          <wp:inline distT="0" distB="0" distL="0" distR="0">
            <wp:extent cx="5447030" cy="6501765"/>
            <wp:effectExtent l="0" t="0" r="0" b="0"/>
            <wp:docPr id="4" name="Immagine 17" descr="Schermata 2019-05-23 all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7" descr="Schermata 2019-05-23 all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650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LucidaBright" w:hAnsi="LucidaBright" w:cs="LucidaBright"/>
          <w:sz w:val="19"/>
          <w:szCs w:val="19"/>
        </w:rPr>
      </w:pPr>
      <w:r>
        <w:rPr>
          <w:rFonts w:cs="LucidaBright" w:ascii="LucidaBright" w:hAnsi="LucidaBright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6120130" cy="8308340"/>
            <wp:effectExtent l="0" t="0" r="0" b="0"/>
            <wp:docPr id="5" name="Immagine 18" descr="Schermata 2019-05-23 all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8" descr="Schermata 2019-05-23 all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709" w:top="1985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LucidaBright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Sperimentazioni di Fisica 1  - Calorimetro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4b4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ediumGrid1">
    <w:name w:val="Medium Grid 1"/>
    <w:uiPriority w:val="99"/>
    <w:semiHidden/>
    <w:qFormat/>
    <w:rsid w:val="00b910fd"/>
    <w:rPr>
      <w:color w:val="808080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b910f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7767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7767c"/>
    <w:rPr/>
  </w:style>
  <w:style w:type="character" w:styleId="PlaceholderText">
    <w:name w:val="Placeholder Text"/>
    <w:basedOn w:val="DefaultParagraphFont"/>
    <w:uiPriority w:val="99"/>
    <w:semiHidden/>
    <w:qFormat/>
    <w:rsid w:val="00de4abb"/>
    <w:rPr>
      <w:color w:val="80808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910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lorfulListAccent1">
    <w:name w:val="Colorful List Accent 1"/>
    <w:basedOn w:val="Normal"/>
    <w:uiPriority w:val="34"/>
    <w:qFormat/>
    <w:rsid w:val="00ab66af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IntestazioneCarattere"/>
    <w:uiPriority w:val="99"/>
    <w:unhideWhenUsed/>
    <w:rsid w:val="0097767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97767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9140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c39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Application>LibreOffice/6.1.5.2$Linux_X86_64 LibreOffice_project/10$Build-2</Application>
  <Pages>8</Pages>
  <Words>767</Words>
  <Characters>4329</Characters>
  <CharactersWithSpaces>5015</CharactersWithSpaces>
  <Paragraphs>82</Paragraphs>
  <Company>Dipartimento di Fisica "G. Galilei"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2019-05-23T15:03:00Z</dcterms:created>
  <dc:creator>Sada</dc:creator>
  <dc:description/>
  <dc:language>en-US</dc:language>
  <cp:lastModifiedBy/>
  <cp:lastPrinted>2019-05-23T06:21:00Z</cp:lastPrinted>
  <dcterms:modified xsi:type="dcterms:W3CDTF">2019-05-28T22:28:42Z</dcterms:modified>
  <cp:revision>4</cp:revision>
  <dc:subject/>
  <dc:title>Esperimentazioni di Fisica 1  - dott.ssa C. Sada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Dipartimento di Fisica "G. Galilei"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