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
        <w:gridCol w:w="9414"/>
      </w:tblGrid>
      <w:tr w:rsidR="00F81F85" w:rsidTr="00F81F85">
        <w:tc>
          <w:tcPr>
            <w:tcW w:w="9854" w:type="dxa"/>
            <w:gridSpan w:val="2"/>
          </w:tcPr>
          <w:p w:rsidR="00F81F85" w:rsidRDefault="00F81F85" w:rsidP="00F81F85">
            <w:pPr>
              <w:jc w:val="center"/>
            </w:pPr>
            <w:r>
              <w:t xml:space="preserve">II saggio: da Seneca a </w:t>
            </w:r>
            <w:proofErr w:type="spellStart"/>
            <w:r>
              <w:t>Montaigne</w:t>
            </w:r>
            <w:proofErr w:type="spellEnd"/>
            <w:r>
              <w:t xml:space="preserve"> a Bacone</w:t>
            </w:r>
          </w:p>
          <w:p w:rsidR="00F81F85" w:rsidRDefault="00F81F85" w:rsidP="00F81F85">
            <w:pPr>
              <w:jc w:val="center"/>
            </w:pPr>
          </w:p>
        </w:tc>
      </w:tr>
      <w:tr w:rsidR="00F81F85" w:rsidTr="00F81F85">
        <w:tc>
          <w:tcPr>
            <w:tcW w:w="440" w:type="dxa"/>
          </w:tcPr>
          <w:p w:rsidR="00F81F85" w:rsidRDefault="00F81F85" w:rsidP="00F81F85">
            <w:r>
              <w:t>1</w:t>
            </w:r>
          </w:p>
          <w:p w:rsidR="00F81F85" w:rsidRDefault="00F81F85" w:rsidP="00F81F85"/>
          <w:p w:rsidR="00F81F85" w:rsidRDefault="00F81F85" w:rsidP="00F81F85"/>
          <w:p w:rsidR="00F81F85" w:rsidRDefault="00F81F85" w:rsidP="00F81F85"/>
          <w:p w:rsidR="00F81F85" w:rsidRDefault="00F81F85" w:rsidP="00F81F85">
            <w:r>
              <w:t>5</w:t>
            </w:r>
          </w:p>
          <w:p w:rsidR="00F81F85" w:rsidRDefault="00F81F85" w:rsidP="00F81F85"/>
          <w:p w:rsidR="00F81F85" w:rsidRDefault="00F81F85" w:rsidP="00F81F85"/>
          <w:p w:rsidR="00F81F85" w:rsidRDefault="00F81F85" w:rsidP="00F81F85"/>
          <w:p w:rsidR="00F81F85" w:rsidRDefault="00F81F85" w:rsidP="00F81F85"/>
          <w:p w:rsidR="00F81F85" w:rsidRDefault="00F81F85" w:rsidP="00F81F85">
            <w:r>
              <w:t>10</w:t>
            </w:r>
          </w:p>
          <w:p w:rsidR="00F81F85" w:rsidRDefault="00F81F85" w:rsidP="00F81F85"/>
          <w:p w:rsidR="00F81F85" w:rsidRDefault="00F81F85" w:rsidP="00F81F85"/>
          <w:p w:rsidR="00F81F85" w:rsidRDefault="00F81F85" w:rsidP="00F81F85"/>
          <w:p w:rsidR="00F81F85" w:rsidRDefault="00F81F85" w:rsidP="00F81F85"/>
          <w:p w:rsidR="00F81F85" w:rsidRDefault="00F81F85" w:rsidP="00F81F85">
            <w:r>
              <w:t>15</w:t>
            </w:r>
          </w:p>
          <w:p w:rsidR="00F81F85" w:rsidRDefault="00F81F85" w:rsidP="00F81F85"/>
          <w:p w:rsidR="00F81F85" w:rsidRDefault="00F81F85" w:rsidP="00F81F85"/>
          <w:p w:rsidR="00F81F85" w:rsidRDefault="00F81F85" w:rsidP="00F81F85"/>
          <w:p w:rsidR="00F81F85" w:rsidRDefault="00F81F85" w:rsidP="00F81F85"/>
          <w:p w:rsidR="00F81F85" w:rsidRDefault="00F81F85" w:rsidP="00F81F85">
            <w:r>
              <w:t>20</w:t>
            </w:r>
          </w:p>
          <w:p w:rsidR="00F81F85" w:rsidRDefault="00F81F85" w:rsidP="00F81F85"/>
          <w:p w:rsidR="00F81F85" w:rsidRDefault="00F81F85" w:rsidP="00F81F85"/>
          <w:p w:rsidR="00F81F85" w:rsidRDefault="00F81F85" w:rsidP="00F81F85"/>
          <w:p w:rsidR="00F81F85" w:rsidRDefault="00F81F85" w:rsidP="00F81F85"/>
          <w:p w:rsidR="00F81F85" w:rsidRDefault="00F81F85" w:rsidP="00F81F85">
            <w:r>
              <w:t>25</w:t>
            </w:r>
          </w:p>
          <w:p w:rsidR="00F81F85" w:rsidRDefault="00F81F85" w:rsidP="00F81F85"/>
          <w:p w:rsidR="00F81F85" w:rsidRDefault="00F81F85" w:rsidP="00F81F85"/>
          <w:p w:rsidR="00F81F85" w:rsidRDefault="00F81F85" w:rsidP="00F81F85"/>
          <w:p w:rsidR="00F81F85" w:rsidRDefault="00F81F85" w:rsidP="00F81F85"/>
          <w:p w:rsidR="00F81F85" w:rsidRDefault="00F81F85" w:rsidP="00F81F85">
            <w:r>
              <w:t>30</w:t>
            </w:r>
          </w:p>
          <w:p w:rsidR="00F81F85" w:rsidRDefault="00F81F85" w:rsidP="00F81F85"/>
          <w:p w:rsidR="00F81F85" w:rsidRDefault="00F81F85" w:rsidP="00F81F85"/>
          <w:p w:rsidR="00F81F85" w:rsidRDefault="00F81F85" w:rsidP="00F81F85"/>
          <w:p w:rsidR="00F81F85" w:rsidRDefault="00F81F85" w:rsidP="00F81F85"/>
          <w:p w:rsidR="00F81F85" w:rsidRDefault="00F81F85" w:rsidP="00F81F85">
            <w:r>
              <w:t>35</w:t>
            </w:r>
          </w:p>
        </w:tc>
        <w:tc>
          <w:tcPr>
            <w:tcW w:w="9414" w:type="dxa"/>
          </w:tcPr>
          <w:p w:rsidR="00F81F85" w:rsidRPr="00F81F85" w:rsidRDefault="00F81F85" w:rsidP="00F81F85">
            <w:r w:rsidRPr="00F81F85">
              <w:t xml:space="preserve">Il termine saggio (in francese essai, in inglese </w:t>
            </w:r>
            <w:proofErr w:type="spellStart"/>
            <w:r w:rsidRPr="00F81F85">
              <w:t>essay</w:t>
            </w:r>
            <w:proofErr w:type="spellEnd"/>
            <w:r w:rsidRPr="00F81F85">
              <w:t xml:space="preserve"> in tedesco </w:t>
            </w:r>
            <w:proofErr w:type="spellStart"/>
            <w:r w:rsidRPr="00F81F85">
              <w:t>essay</w:t>
            </w:r>
            <w:proofErr w:type="spellEnd"/>
            <w:r w:rsidRPr="00F81F85">
              <w:t xml:space="preserve">, in spagnolo </w:t>
            </w:r>
            <w:proofErr w:type="spellStart"/>
            <w:r w:rsidRPr="00F81F85">
              <w:t>ensayo</w:t>
            </w:r>
            <w:proofErr w:type="spellEnd"/>
            <w:r w:rsidRPr="00F81F85">
              <w:t xml:space="preserve">, in portoghese </w:t>
            </w:r>
            <w:proofErr w:type="spellStart"/>
            <w:r w:rsidRPr="00F81F85">
              <w:t>ensaio</w:t>
            </w:r>
            <w:proofErr w:type="spellEnd"/>
            <w:r w:rsidRPr="00F81F85">
              <w:t xml:space="preserve">, in russo 3cce) deriva dal verbo dell’antico francese </w:t>
            </w:r>
            <w:proofErr w:type="spellStart"/>
            <w:r w:rsidRPr="00F81F85">
              <w:t>essaier</w:t>
            </w:r>
            <w:proofErr w:type="spellEnd"/>
            <w:r w:rsidRPr="00F81F85">
              <w:t>, attestato dal tardo Quattrocento con il significato</w:t>
            </w:r>
            <w:r w:rsidR="000848C4">
              <w:t xml:space="preserve"> </w:t>
            </w:r>
            <w:r w:rsidRPr="00F81F85">
              <w:t xml:space="preserve">di "provare, testare, stimare la tempra” e dal sostantivo essai che significava “prova, tentativo”: l'uno e l'altro derivano dal latino </w:t>
            </w:r>
            <w:proofErr w:type="spellStart"/>
            <w:r w:rsidRPr="00F81F85">
              <w:t>exigere</w:t>
            </w:r>
            <w:proofErr w:type="spellEnd"/>
            <w:r w:rsidRPr="00F81F85">
              <w:t xml:space="preserve"> (</w:t>
            </w:r>
            <w:proofErr w:type="spellStart"/>
            <w:r w:rsidRPr="00F81F85">
              <w:t>ex-agere</w:t>
            </w:r>
            <w:proofErr w:type="spellEnd"/>
            <w:r w:rsidRPr="00F81F85">
              <w:t>) e</w:t>
            </w:r>
            <w:r w:rsidR="00D402D4">
              <w:t xml:space="preserve"> </w:t>
            </w:r>
            <w:proofErr w:type="spellStart"/>
            <w:r w:rsidRPr="00F81F85">
              <w:t>exagium</w:t>
            </w:r>
            <w:proofErr w:type="spellEnd"/>
            <w:r w:rsidRPr="00F81F85">
              <w:t xml:space="preserve"> nello speciale significato di “pesare, peso”. Con riferimento a un'opera </w:t>
            </w:r>
            <w:proofErr w:type="spellStart"/>
            <w:r w:rsidRPr="00F81F85">
              <w:t>filosofico-letteraria</w:t>
            </w:r>
            <w:proofErr w:type="spellEnd"/>
            <w:r w:rsidRPr="00F81F85">
              <w:t xml:space="preserve"> esso fu usato per la prima volta dallo scrittore francese Michel de </w:t>
            </w:r>
            <w:proofErr w:type="spellStart"/>
            <w:r w:rsidRPr="00F81F85">
              <w:t>Montaigne</w:t>
            </w:r>
            <w:proofErr w:type="spellEnd"/>
            <w:r w:rsidRPr="00F81F85">
              <w:t xml:space="preserve"> nel 1580; non molto dopo esso fu usato dal filosofo inglese Francis Bacon (</w:t>
            </w:r>
            <w:proofErr w:type="spellStart"/>
            <w:r w:rsidRPr="00F81F85">
              <w:t>Essays</w:t>
            </w:r>
            <w:proofErr w:type="spellEnd"/>
            <w:r w:rsidRPr="00F81F85">
              <w:t xml:space="preserve">, 1597), per descrivere, invece, un'opera di argomento politico e morale. Si tratta di due usi nuovi del termine applicati a un'opera letteraria,anche se scritti di genere affine, pur non chiamandosi saggi, si possono trovare già nelle letterature classiche: p. es. nelle </w:t>
            </w:r>
            <w:proofErr w:type="spellStart"/>
            <w:r w:rsidRPr="00F81F85">
              <w:t>Epistulae</w:t>
            </w:r>
            <w:proofErr w:type="spellEnd"/>
            <w:r w:rsidR="000848C4">
              <w:t xml:space="preserve"> </w:t>
            </w:r>
            <w:proofErr w:type="spellStart"/>
            <w:r w:rsidRPr="00F81F85">
              <w:t>morales</w:t>
            </w:r>
            <w:proofErr w:type="spellEnd"/>
            <w:r w:rsidRPr="00F81F85">
              <w:t xml:space="preserve"> ad </w:t>
            </w:r>
            <w:proofErr w:type="spellStart"/>
            <w:r w:rsidRPr="00F81F85">
              <w:t>Lucilium</w:t>
            </w:r>
            <w:proofErr w:type="spellEnd"/>
            <w:r w:rsidRPr="00F81F85">
              <w:t xml:space="preserve"> (Lettere a </w:t>
            </w:r>
            <w:proofErr w:type="spellStart"/>
            <w:r w:rsidRPr="00F81F85">
              <w:t>Lucilio</w:t>
            </w:r>
            <w:proofErr w:type="spellEnd"/>
            <w:r w:rsidRPr="00F81F85">
              <w:t xml:space="preserve">, 62-65 d.C.) di Seneca, nei </w:t>
            </w:r>
            <w:proofErr w:type="spellStart"/>
            <w:r w:rsidRPr="00F81F85">
              <w:t>Moralia</w:t>
            </w:r>
            <w:proofErr w:type="spellEnd"/>
            <w:r w:rsidRPr="00F81F85">
              <w:t xml:space="preserve">(sec. I d.C.) di Plutarco (o nei Colloqui con se stesso o Meditazioni a se stesso,ca. 178 </w:t>
            </w:r>
            <w:proofErr w:type="spellStart"/>
            <w:r w:rsidRPr="00F81F85">
              <w:t>d.C</w:t>
            </w:r>
            <w:proofErr w:type="spellEnd"/>
            <w:r w:rsidRPr="00F81F85">
              <w:t xml:space="preserve">  dell'imperatore e filosofo stoico romano Marco Aurelio. (E3)Gli autori di quelle opere, assumendo di volta in volta lo stile epistolare o quello del trattatello filosofico, toccavano liberamente di molti argomenti filosofici, etici, scientifici ecc. </w:t>
            </w:r>
          </w:p>
          <w:p w:rsidR="00F81F85" w:rsidRDefault="00F81F85" w:rsidP="00F81F85">
            <w:r w:rsidRPr="00F81F85">
              <w:t xml:space="preserve">Proprio a Plutarco, i cui </w:t>
            </w:r>
            <w:proofErr w:type="spellStart"/>
            <w:r w:rsidRPr="00F81F85">
              <w:t>Moralia</w:t>
            </w:r>
            <w:proofErr w:type="spellEnd"/>
            <w:r w:rsidRPr="00F81F85">
              <w:t xml:space="preserve"> erano stati di recente tradotti in francese da Jacques </w:t>
            </w:r>
            <w:proofErr w:type="spellStart"/>
            <w:r w:rsidRPr="00F81F85">
              <w:t>Amyot</w:t>
            </w:r>
            <w:proofErr w:type="spellEnd"/>
            <w:r w:rsidR="000848C4">
              <w:t xml:space="preserve"> </w:t>
            </w:r>
            <w:r w:rsidRPr="00F81F85">
              <w:t>(</w:t>
            </w:r>
            <w:proofErr w:type="spellStart"/>
            <w:r w:rsidRPr="00F81F85">
              <w:t>Oetuvresmorales</w:t>
            </w:r>
            <w:proofErr w:type="spellEnd"/>
            <w:r w:rsidRPr="00F81F85">
              <w:t xml:space="preserve">), si riallacciò </w:t>
            </w:r>
            <w:proofErr w:type="spellStart"/>
            <w:r w:rsidRPr="00F81F85">
              <w:t>Montaigne</w:t>
            </w:r>
            <w:proofErr w:type="spellEnd"/>
            <w:r w:rsidRPr="00F81F85">
              <w:t xml:space="preserve"> come a un suo modello. Usando il</w:t>
            </w:r>
            <w:r w:rsidR="000848C4">
              <w:t xml:space="preserve"> </w:t>
            </w:r>
            <w:r w:rsidRPr="00F81F85">
              <w:t>termine</w:t>
            </w:r>
            <w:r w:rsidR="000848C4">
              <w:t xml:space="preserve"> </w:t>
            </w:r>
            <w:r w:rsidRPr="00F81F85">
              <w:t>essai egli intendeva le sue pagine come «tentativi» di mettere per iscritto in modo diretto e libero i suoi pensieri</w:t>
            </w:r>
            <w:r>
              <w:t>.</w:t>
            </w:r>
            <w:r w:rsidR="000848C4">
              <w:t xml:space="preserve"> </w:t>
            </w:r>
            <w:r w:rsidRPr="00F81F85">
              <w:t xml:space="preserve">La caratteristica principale degli </w:t>
            </w:r>
            <w:proofErr w:type="spellStart"/>
            <w:r w:rsidRPr="00F81F85">
              <w:t>Essais</w:t>
            </w:r>
            <w:proofErr w:type="spellEnd"/>
            <w:r w:rsidRPr="00F81F85">
              <w:t>,</w:t>
            </w:r>
            <w:r w:rsidR="000848C4">
              <w:t xml:space="preserve"> </w:t>
            </w:r>
            <w:r w:rsidRPr="00F81F85">
              <w:t>infatti, è che essi contengono riflessioni e meditazioni che non seguono né un ordine cronologico né un qualche ordine tematico programmato</w:t>
            </w:r>
            <w:r>
              <w:t xml:space="preserve">. </w:t>
            </w:r>
            <w:r w:rsidRPr="00F81F85">
              <w:t xml:space="preserve">Scorrono da un argomento all’altro, spesso legando le impressioni e riflessioni personali con le citazioni di passi di autori classici e moderni, scelti con </w:t>
            </w:r>
            <w:r>
              <w:t xml:space="preserve">raffinato gusto umanistico. </w:t>
            </w:r>
            <w:r w:rsidRPr="00F81F85">
              <w:t xml:space="preserve">Lo scritto di </w:t>
            </w:r>
            <w:proofErr w:type="spellStart"/>
            <w:r w:rsidRPr="00F81F85">
              <w:t>Montaigne</w:t>
            </w:r>
            <w:proofErr w:type="spellEnd"/>
            <w:r w:rsidRPr="00F81F85">
              <w:t xml:space="preserve"> si riallacciava, oltre che ai classici, a opere più recenti, come i diari, le confessioni le ricordanze mercantili e i libri dei conti, i dialoghi e i trattati d</w:t>
            </w:r>
            <w:r>
              <w:t xml:space="preserve">ella tradizione umanistica. </w:t>
            </w:r>
            <w:r w:rsidRPr="00F81F85">
              <w:t xml:space="preserve">Esso era tuttavia nuovo e originale, poiché esplorava nuovi territori della </w:t>
            </w:r>
            <w:proofErr w:type="spellStart"/>
            <w:r w:rsidRPr="00F81F85">
              <w:t>quotidianitàe</w:t>
            </w:r>
            <w:proofErr w:type="spellEnd"/>
            <w:r w:rsidRPr="00F81F85">
              <w:t xml:space="preserve"> dell'esperienza, in particolare, con un gesto estremamente moderno, l'esperienza di sé («sono io stesso diceva a un certo punto </w:t>
            </w:r>
            <w:proofErr w:type="spellStart"/>
            <w:r w:rsidRPr="00F81F85">
              <w:t>Montaigne</w:t>
            </w:r>
            <w:proofErr w:type="spellEnd"/>
            <w:r w:rsidRPr="00F81F85">
              <w:t xml:space="preserve"> - l</w:t>
            </w:r>
            <w:r>
              <w:t xml:space="preserve">a materia del mio libro»). </w:t>
            </w:r>
            <w:r w:rsidRPr="00F81F85">
              <w:t xml:space="preserve"> Erich </w:t>
            </w:r>
            <w:proofErr w:type="spellStart"/>
            <w:r w:rsidRPr="00F81F85">
              <w:t>Auerbach</w:t>
            </w:r>
            <w:proofErr w:type="spellEnd"/>
            <w:r w:rsidRPr="00F81F85">
              <w:t xml:space="preserve">, analizzando in </w:t>
            </w:r>
            <w:proofErr w:type="spellStart"/>
            <w:r w:rsidRPr="00F81F85">
              <w:t>Mimesis</w:t>
            </w:r>
            <w:proofErr w:type="spellEnd"/>
            <w:r w:rsidR="006851F9">
              <w:t xml:space="preserve"> </w:t>
            </w:r>
            <w:r w:rsidRPr="00F81F85">
              <w:t>lo stile dei Saggi, ne mette in rilievo il carattere volutamente semplice, «sornione» e «ironico» e la voluta mancanza di leg</w:t>
            </w:r>
            <w:r>
              <w:t xml:space="preserve">ami logici nella sintassi. </w:t>
            </w:r>
            <w:r w:rsidRPr="00F81F85">
              <w:t xml:space="preserve"> </w:t>
            </w:r>
            <w:r w:rsidR="00DA7AA3">
              <w:t xml:space="preserve">I </w:t>
            </w:r>
            <w:r w:rsidRPr="00F81F85">
              <w:t xml:space="preserve">Saggi di Francis Bacon, che hanno per sottotitolo Meditazioni religiose, luoghi di persuasione e dissuasione (1597, edizioni ampliale nel 1612 e 1625, traduzioni quasi immediate in francese e italiano) sono scritti in una varietà di stili; è prevalente lo stile </w:t>
            </w:r>
            <w:proofErr w:type="spellStart"/>
            <w:r w:rsidRPr="00F81F85">
              <w:t>senechiano</w:t>
            </w:r>
            <w:proofErr w:type="spellEnd"/>
            <w:r w:rsidRPr="00F81F85">
              <w:t>, secco e disadorno, ma qua e là, nonostante le critiche pungenti mosse alla tradizione retorica, compare lo stile ciceroniano. Essi spesso si raccorciano in stile epigrammatico. Toccano argomenti che riguardano sia la vita pubblica sia quella privata, ma in ogni caso affrontano il tema in modo abbastanza ampio, osservandolo da vari punti di vista e soppesando le varie tesi a confronto. Fra gli argomenti: la morte, la vendetta, simulazione e dissimulazione, la verità, ateismo, superstizione, genitori e figli ecc.</w:t>
            </w:r>
          </w:p>
        </w:tc>
      </w:tr>
    </w:tbl>
    <w:p w:rsidR="002C7EE0" w:rsidRDefault="002C7EE0" w:rsidP="00F81F85"/>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244"/>
      </w:tblGrid>
      <w:tr w:rsidR="002F0793" w:rsidTr="008413CE">
        <w:tc>
          <w:tcPr>
            <w:tcW w:w="9778" w:type="dxa"/>
            <w:gridSpan w:val="2"/>
          </w:tcPr>
          <w:p w:rsidR="002F0793" w:rsidRDefault="002F0793" w:rsidP="008413CE">
            <w:pPr>
              <w:jc w:val="center"/>
              <w:rPr>
                <w:i/>
                <w:iCs/>
                <w:lang w:bidi="it-IT"/>
              </w:rPr>
            </w:pPr>
          </w:p>
          <w:p w:rsidR="002F0793" w:rsidRDefault="002F0793" w:rsidP="008413CE">
            <w:pPr>
              <w:jc w:val="center"/>
              <w:rPr>
                <w:i/>
                <w:iCs/>
                <w:lang w:bidi="it-IT"/>
              </w:rPr>
            </w:pPr>
          </w:p>
          <w:p w:rsidR="002F0793" w:rsidRPr="005D2EB8" w:rsidRDefault="002F0793" w:rsidP="008413CE">
            <w:pPr>
              <w:jc w:val="center"/>
              <w:rPr>
                <w:i/>
                <w:iCs/>
                <w:lang w:bidi="it-IT"/>
              </w:rPr>
            </w:pPr>
            <w:r w:rsidRPr="005D2EB8">
              <w:rPr>
                <w:i/>
                <w:iCs/>
                <w:lang w:bidi="it-IT"/>
              </w:rPr>
              <w:t>Due linee diverse di sviluppo del genere</w:t>
            </w:r>
          </w:p>
        </w:tc>
      </w:tr>
      <w:tr w:rsidR="002F0793" w:rsidTr="008413CE">
        <w:tc>
          <w:tcPr>
            <w:tcW w:w="534" w:type="dxa"/>
          </w:tcPr>
          <w:p w:rsidR="002F0793" w:rsidRDefault="002F0793" w:rsidP="008413CE">
            <w:r>
              <w:t>36</w:t>
            </w:r>
          </w:p>
          <w:p w:rsidR="002F0793" w:rsidRDefault="002F0793" w:rsidP="008413CE"/>
          <w:p w:rsidR="002F0793" w:rsidRDefault="002F0793" w:rsidP="008413CE"/>
          <w:p w:rsidR="002F0793" w:rsidRDefault="002F0793" w:rsidP="008413CE"/>
          <w:p w:rsidR="002F0793" w:rsidRDefault="002F0793" w:rsidP="008413CE"/>
          <w:p w:rsidR="002F0793" w:rsidRDefault="002F0793" w:rsidP="008413CE">
            <w:r>
              <w:t>40</w:t>
            </w:r>
          </w:p>
          <w:p w:rsidR="002F0793" w:rsidRDefault="002F0793" w:rsidP="008413CE"/>
          <w:p w:rsidR="002F0793" w:rsidRDefault="002F0793" w:rsidP="008413CE"/>
          <w:p w:rsidR="002F0793" w:rsidRDefault="002F0793" w:rsidP="008413CE"/>
          <w:p w:rsidR="002F0793" w:rsidRDefault="002F0793" w:rsidP="008413CE"/>
          <w:p w:rsidR="002F0793" w:rsidRDefault="002F0793" w:rsidP="008413CE">
            <w:r>
              <w:t>45</w:t>
            </w:r>
          </w:p>
          <w:p w:rsidR="002F0793" w:rsidRDefault="002F0793" w:rsidP="008413CE"/>
          <w:p w:rsidR="002F0793" w:rsidRDefault="002F0793" w:rsidP="008413CE"/>
          <w:p w:rsidR="002F0793" w:rsidRDefault="002F0793" w:rsidP="008413CE"/>
          <w:p w:rsidR="002F0793" w:rsidRDefault="002F0793" w:rsidP="008413CE"/>
          <w:p w:rsidR="002F0793" w:rsidRDefault="002F0793" w:rsidP="008413CE">
            <w:r>
              <w:t>50</w:t>
            </w:r>
          </w:p>
          <w:p w:rsidR="002F0793" w:rsidRDefault="002F0793" w:rsidP="008413CE"/>
          <w:p w:rsidR="002F0793" w:rsidRDefault="002F0793" w:rsidP="008413CE"/>
          <w:p w:rsidR="002F0793" w:rsidRDefault="002F0793" w:rsidP="008413CE"/>
          <w:p w:rsidR="002F0793" w:rsidRDefault="002F0793" w:rsidP="008413CE"/>
          <w:p w:rsidR="002F0793" w:rsidRDefault="002F0793" w:rsidP="008413CE">
            <w:r>
              <w:t>55</w:t>
            </w:r>
          </w:p>
          <w:p w:rsidR="002F0793" w:rsidRDefault="002F0793" w:rsidP="008413CE"/>
          <w:p w:rsidR="002F0793" w:rsidRDefault="002F0793" w:rsidP="008413CE"/>
          <w:p w:rsidR="002F0793" w:rsidRDefault="002F0793" w:rsidP="008413CE"/>
          <w:p w:rsidR="002F0793" w:rsidRDefault="002F0793" w:rsidP="008413CE"/>
          <w:p w:rsidR="002F0793" w:rsidRDefault="002F0793" w:rsidP="008413CE">
            <w:r>
              <w:t>60</w:t>
            </w:r>
          </w:p>
          <w:p w:rsidR="002F0793" w:rsidRDefault="002F0793" w:rsidP="008413CE"/>
          <w:p w:rsidR="002F0793" w:rsidRDefault="002F0793" w:rsidP="008413CE"/>
          <w:p w:rsidR="002F0793" w:rsidRDefault="002F0793" w:rsidP="008413CE"/>
          <w:p w:rsidR="002F0793" w:rsidRDefault="002F0793" w:rsidP="008413CE"/>
          <w:p w:rsidR="002F0793" w:rsidRDefault="002F0793" w:rsidP="008413CE">
            <w:r>
              <w:t>65</w:t>
            </w:r>
          </w:p>
          <w:p w:rsidR="002F0793" w:rsidRDefault="002F0793" w:rsidP="008413CE"/>
          <w:p w:rsidR="002F0793" w:rsidRDefault="002F0793" w:rsidP="008413CE"/>
        </w:tc>
        <w:tc>
          <w:tcPr>
            <w:tcW w:w="9244" w:type="dxa"/>
          </w:tcPr>
          <w:p w:rsidR="002F0793" w:rsidRDefault="002F0793" w:rsidP="008413CE">
            <w:r w:rsidRPr="005D2EB8">
              <w:rPr>
                <w:lang w:bidi="it-IT"/>
              </w:rPr>
              <w:lastRenderedPageBreak/>
              <w:t>Del particolare genere di scrittura rappresentato dal saggio i manuali di stile e retorica danno definizioni del tipo: «una breve composizione in prosa che tratta un soggetto specifico e limitalo in modo analitico, valutativo o riflessivo, prendendo la forma o di un discorso serio e sostenuto o più spesso di un discorso in tono leggero, con un sapore personale</w:t>
            </w:r>
            <w:r>
              <w:rPr>
                <w:lang w:bidi="it-IT"/>
              </w:rPr>
              <w:t xml:space="preserve"> </w:t>
            </w:r>
            <w:r w:rsidRPr="005D2EB8">
              <w:rPr>
                <w:lang w:bidi="it-IT"/>
              </w:rPr>
              <w:t xml:space="preserve">e uno stile semplice, pieno di umore» oppure «un testo in prosa non narrativa, scritto in tono soggettivo e in siile accuratamente raffinato, che per principio non ha limiti tematici o di impianto teorico e tratta il suo oggetto normalmente in modo critico-scettico, </w:t>
            </w:r>
            <w:proofErr w:type="spellStart"/>
            <w:r w:rsidRPr="005D2EB8">
              <w:rPr>
                <w:lang w:bidi="it-IT"/>
              </w:rPr>
              <w:t>intuitivo-associativo</w:t>
            </w:r>
            <w:proofErr w:type="spellEnd"/>
            <w:r w:rsidRPr="005D2EB8">
              <w:rPr>
                <w:lang w:bidi="it-IT"/>
              </w:rPr>
              <w:t>, stimolante, sfaccettato, spesso anche più o meno apertamente dialogico (mai però metodico, sistematico e esaustivo come in un tratta</w:t>
            </w:r>
            <w:r>
              <w:rPr>
                <w:lang w:bidi="it-IT"/>
              </w:rPr>
              <w:t>t</w:t>
            </w:r>
            <w:r w:rsidRPr="005D2EB8">
              <w:rPr>
                <w:lang w:bidi="it-IT"/>
              </w:rPr>
              <w:t>o o in una dissertazione)»</w:t>
            </w:r>
            <w:r>
              <w:rPr>
                <w:lang w:bidi="it-IT"/>
              </w:rPr>
              <w:t xml:space="preserve"> </w:t>
            </w:r>
            <w:r w:rsidRPr="005D2EB8">
              <w:rPr>
                <w:lang w:bidi="it-IT"/>
              </w:rPr>
              <w:t xml:space="preserve"> August Wilhelm </w:t>
            </w:r>
            <w:proofErr w:type="spellStart"/>
            <w:r w:rsidRPr="005D2EB8">
              <w:rPr>
                <w:lang w:bidi="it-IT"/>
              </w:rPr>
              <w:t>Schlegel</w:t>
            </w:r>
            <w:proofErr w:type="spellEnd"/>
            <w:r w:rsidRPr="005D2EB8">
              <w:rPr>
                <w:lang w:bidi="it-IT"/>
              </w:rPr>
              <w:t xml:space="preserve"> ebbe occasione</w:t>
            </w:r>
            <w:r>
              <w:rPr>
                <w:lang w:bidi="it-IT"/>
              </w:rPr>
              <w:t xml:space="preserve"> </w:t>
            </w:r>
            <w:r w:rsidRPr="005D2EB8">
              <w:rPr>
                <w:lang w:bidi="it-IT"/>
              </w:rPr>
              <w:t>di dare, in un frammento dell’«</w:t>
            </w:r>
            <w:proofErr w:type="spellStart"/>
            <w:r w:rsidRPr="005D2EB8">
              <w:rPr>
                <w:lang w:bidi="it-IT"/>
              </w:rPr>
              <w:t>Athenaum</w:t>
            </w:r>
            <w:proofErr w:type="spellEnd"/>
            <w:r w:rsidRPr="005D2EB8">
              <w:rPr>
                <w:lang w:bidi="it-IT"/>
              </w:rPr>
              <w:t xml:space="preserve">», a proposito dell’ opera del filosofo olandese </w:t>
            </w:r>
            <w:proofErr w:type="spellStart"/>
            <w:r w:rsidRPr="005D2EB8">
              <w:rPr>
                <w:lang w:bidi="it-IT"/>
              </w:rPr>
              <w:t>Francois</w:t>
            </w:r>
            <w:proofErr w:type="spellEnd"/>
            <w:r w:rsidRPr="005D2EB8">
              <w:rPr>
                <w:lang w:bidi="it-IT"/>
              </w:rPr>
              <w:t xml:space="preserve"> </w:t>
            </w:r>
            <w:proofErr w:type="spellStart"/>
            <w:r w:rsidRPr="005D2EB8">
              <w:rPr>
                <w:lang w:bidi="it-IT"/>
              </w:rPr>
              <w:t>Hemsterhuis</w:t>
            </w:r>
            <w:proofErr w:type="spellEnd"/>
            <w:r w:rsidRPr="005D2EB8">
              <w:rPr>
                <w:lang w:bidi="it-IT"/>
              </w:rPr>
              <w:t xml:space="preserve">, questa definizione del saggio: «una poesia intellettuale». Va precisato che </w:t>
            </w:r>
            <w:proofErr w:type="spellStart"/>
            <w:r w:rsidRPr="005D2EB8">
              <w:rPr>
                <w:lang w:bidi="it-IT"/>
              </w:rPr>
              <w:t>Montaigne</w:t>
            </w:r>
            <w:proofErr w:type="spellEnd"/>
            <w:r w:rsidRPr="005D2EB8">
              <w:rPr>
                <w:lang w:bidi="it-IT"/>
              </w:rPr>
              <w:t xml:space="preserve"> e Bacon, che per primi </w:t>
            </w:r>
            <w:r w:rsidRPr="005D2EB8">
              <w:rPr>
                <w:lang w:bidi="it-IT"/>
              </w:rPr>
              <w:lastRenderedPageBreak/>
              <w:t xml:space="preserve">hanno usato il termine </w:t>
            </w:r>
            <w:r w:rsidRPr="005D2EB8">
              <w:rPr>
                <w:i/>
                <w:iCs/>
                <w:lang w:bidi="it-IT"/>
              </w:rPr>
              <w:t>saggio,</w:t>
            </w:r>
            <w:r w:rsidRPr="005D2EB8">
              <w:rPr>
                <w:lang w:bidi="it-IT"/>
              </w:rPr>
              <w:t xml:space="preserve"> si sono richiamati a due tradizioni diverse: </w:t>
            </w:r>
            <w:proofErr w:type="spellStart"/>
            <w:r w:rsidRPr="005D2EB8">
              <w:rPr>
                <w:lang w:bidi="it-IT"/>
              </w:rPr>
              <w:t>Montaigne</w:t>
            </w:r>
            <w:proofErr w:type="spellEnd"/>
            <w:r w:rsidRPr="005D2EB8">
              <w:rPr>
                <w:lang w:bidi="it-IT"/>
              </w:rPr>
              <w:t xml:space="preserve"> alle lettere dei classici e degli umanisti, alle raccolte di proverbi e aforismi e ai dialoghi di Platone e Luciano, ripresi dagli umanisti italiani, interpretandoli come una specie di «dialogo con se stesso»; Bacone espressamente alle epistole di Seneca a </w:t>
            </w:r>
            <w:proofErr w:type="spellStart"/>
            <w:r w:rsidRPr="005D2EB8">
              <w:rPr>
                <w:lang w:bidi="it-IT"/>
              </w:rPr>
              <w:t>Lucilio</w:t>
            </w:r>
            <w:proofErr w:type="spellEnd"/>
            <w:r w:rsidRPr="005D2EB8">
              <w:rPr>
                <w:lang w:bidi="it-IT"/>
              </w:rPr>
              <w:t xml:space="preserve">, interpretate come «meditazioni sparse». Ciascuno dei due autori ha usato il termine in un senso particolare e così ha inaugurato una storia diversa del genere: quella dell’esplorazione rapsodica e concreta della propria esperienza vitale e delle proprie impressioni in </w:t>
            </w:r>
            <w:proofErr w:type="spellStart"/>
            <w:r w:rsidRPr="005D2EB8">
              <w:rPr>
                <w:lang w:bidi="it-IT"/>
              </w:rPr>
              <w:t>Montaigne</w:t>
            </w:r>
            <w:proofErr w:type="spellEnd"/>
            <w:r w:rsidRPr="005D2EB8">
              <w:rPr>
                <w:lang w:bidi="it-IT"/>
              </w:rPr>
              <w:t xml:space="preserve">: quella dell’analisi razionale, fredda e particolareggiata, di scorcio e impersonale in Bacone. Nella prima tradizione rientrano molti scritti di tono riflessivo e autobiografico, molti che si concentrano su osservazioni di costume o di viaggio, molti che commentano avvenimenti o fatti di cronaca: sono divagazioni, </w:t>
            </w:r>
            <w:proofErr w:type="spellStart"/>
            <w:r w:rsidRPr="005D2EB8">
              <w:rPr>
                <w:i/>
                <w:iCs/>
                <w:lang w:bidi="it-IT"/>
              </w:rPr>
              <w:t>causeries</w:t>
            </w:r>
            <w:proofErr w:type="spellEnd"/>
            <w:r w:rsidRPr="005D2EB8">
              <w:rPr>
                <w:i/>
                <w:iCs/>
                <w:lang w:bidi="it-IT"/>
              </w:rPr>
              <w:t xml:space="preserve">, </w:t>
            </w:r>
            <w:proofErr w:type="spellStart"/>
            <w:r w:rsidRPr="005D2EB8">
              <w:rPr>
                <w:i/>
                <w:iCs/>
                <w:lang w:bidi="it-IT"/>
              </w:rPr>
              <w:t>kleine</w:t>
            </w:r>
            <w:proofErr w:type="spellEnd"/>
            <w:r w:rsidRPr="005D2EB8">
              <w:rPr>
                <w:i/>
                <w:iCs/>
                <w:lang w:bidi="it-IT"/>
              </w:rPr>
              <w:t xml:space="preserve"> Prosa. </w:t>
            </w:r>
            <w:r w:rsidRPr="005D2EB8">
              <w:rPr>
                <w:lang w:bidi="it-IT"/>
              </w:rPr>
              <w:t xml:space="preserve">elzeviri, zibaldoni che hanno accompagnato l’attività di grandi scrittori come Friedrich </w:t>
            </w:r>
            <w:proofErr w:type="spellStart"/>
            <w:r w:rsidRPr="005D2EB8">
              <w:rPr>
                <w:lang w:bidi="it-IT"/>
              </w:rPr>
              <w:t>Schlegel</w:t>
            </w:r>
            <w:proofErr w:type="spellEnd"/>
            <w:r w:rsidRPr="005D2EB8">
              <w:rPr>
                <w:lang w:bidi="it-IT"/>
              </w:rPr>
              <w:t xml:space="preserve"> o come Giacomo Leopardi, l’autore dello </w:t>
            </w:r>
            <w:r w:rsidRPr="005D2EB8">
              <w:rPr>
                <w:i/>
                <w:iCs/>
                <w:lang w:bidi="it-IT"/>
              </w:rPr>
              <w:t>Zibaldone.</w:t>
            </w:r>
            <w:r w:rsidRPr="005D2EB8">
              <w:rPr>
                <w:lang w:bidi="it-IT"/>
              </w:rPr>
              <w:t xml:space="preserve"> Gli scritti di questo primo tipo hanno preso sempre maggior spazio nei giornali e nelle riviste a cominciare dallo «</w:t>
            </w:r>
            <w:proofErr w:type="spellStart"/>
            <w:r w:rsidRPr="005D2EB8">
              <w:rPr>
                <w:lang w:bidi="it-IT"/>
              </w:rPr>
              <w:t>Spectator</w:t>
            </w:r>
            <w:proofErr w:type="spellEnd"/>
            <w:r w:rsidRPr="005D2EB8">
              <w:rPr>
                <w:lang w:bidi="it-IT"/>
              </w:rPr>
              <w:t>» o dal «</w:t>
            </w:r>
            <w:proofErr w:type="spellStart"/>
            <w:r w:rsidRPr="005D2EB8">
              <w:rPr>
                <w:lang w:bidi="it-IT"/>
              </w:rPr>
              <w:t>Tatler</w:t>
            </w:r>
            <w:proofErr w:type="spellEnd"/>
            <w:r w:rsidRPr="005D2EB8">
              <w:rPr>
                <w:lang w:bidi="it-IT"/>
              </w:rPr>
              <w:t xml:space="preserve">» di Joseph </w:t>
            </w:r>
            <w:proofErr w:type="spellStart"/>
            <w:r w:rsidRPr="005D2EB8">
              <w:rPr>
                <w:lang w:bidi="it-IT"/>
              </w:rPr>
              <w:t>Addison</w:t>
            </w:r>
            <w:proofErr w:type="spellEnd"/>
            <w:r w:rsidRPr="005D2EB8">
              <w:rPr>
                <w:lang w:bidi="it-IT"/>
              </w:rPr>
              <w:t xml:space="preserve"> o del «Caffè» dei fratelli Verri o dal</w:t>
            </w:r>
            <w:r w:rsidRPr="005D2EB8">
              <w:rPr>
                <w:i/>
                <w:iCs/>
                <w:lang w:bidi="it-IT"/>
              </w:rPr>
              <w:t xml:space="preserve"> feuilleton </w:t>
            </w:r>
            <w:r w:rsidRPr="005D2EB8">
              <w:rPr>
                <w:lang w:bidi="it-IT"/>
              </w:rPr>
              <w:t xml:space="preserve">dei giornali francesi dell’Ottocento, via </w:t>
            </w:r>
            <w:proofErr w:type="spellStart"/>
            <w:r w:rsidRPr="005D2EB8">
              <w:rPr>
                <w:lang w:bidi="it-IT"/>
              </w:rPr>
              <w:t>via</w:t>
            </w:r>
            <w:proofErr w:type="spellEnd"/>
            <w:r w:rsidRPr="005D2EB8">
              <w:rPr>
                <w:lang w:bidi="it-IT"/>
              </w:rPr>
              <w:t xml:space="preserve"> fino allo </w:t>
            </w:r>
            <w:proofErr w:type="spellStart"/>
            <w:r w:rsidRPr="005D2EB8">
              <w:rPr>
                <w:i/>
                <w:iCs/>
                <w:lang w:bidi="it-IT"/>
              </w:rPr>
              <w:t>Streiflicht</w:t>
            </w:r>
            <w:proofErr w:type="spellEnd"/>
            <w:r w:rsidRPr="005D2EB8">
              <w:rPr>
                <w:lang w:bidi="it-IT"/>
              </w:rPr>
              <w:t xml:space="preserve"> (luce di striscio; osservazione marginale), il commento di 72 righe che apre ogni giorno, in prima colonna, il giornale di Monaco «Die </w:t>
            </w:r>
            <w:proofErr w:type="spellStart"/>
            <w:r w:rsidRPr="005D2EB8">
              <w:rPr>
                <w:lang w:bidi="it-IT"/>
              </w:rPr>
              <w:t>Suddeutsche</w:t>
            </w:r>
            <w:proofErr w:type="spellEnd"/>
            <w:r w:rsidRPr="005D2EB8">
              <w:rPr>
                <w:lang w:bidi="it-IT"/>
              </w:rPr>
              <w:t xml:space="preserve"> </w:t>
            </w:r>
            <w:proofErr w:type="spellStart"/>
            <w:r w:rsidRPr="005D2EB8">
              <w:rPr>
                <w:lang w:bidi="it-IT"/>
              </w:rPr>
              <w:t>Zeitung</w:t>
            </w:r>
            <w:proofErr w:type="spellEnd"/>
            <w:r w:rsidRPr="005D2EB8">
              <w:rPr>
                <w:lang w:bidi="it-IT"/>
              </w:rPr>
              <w:t xml:space="preserve">». Appartengono a questo tipo anche i saggi critici di autori come Francesco De </w:t>
            </w:r>
            <w:proofErr w:type="spellStart"/>
            <w:r w:rsidRPr="005D2EB8">
              <w:rPr>
                <w:lang w:bidi="it-IT"/>
              </w:rPr>
              <w:t>Sanctis</w:t>
            </w:r>
            <w:proofErr w:type="spellEnd"/>
            <w:r w:rsidRPr="005D2EB8">
              <w:rPr>
                <w:lang w:bidi="it-IT"/>
              </w:rPr>
              <w:t xml:space="preserve">, Charles de </w:t>
            </w:r>
            <w:proofErr w:type="spellStart"/>
            <w:r w:rsidRPr="005D2EB8">
              <w:rPr>
                <w:lang w:bidi="it-IT"/>
              </w:rPr>
              <w:t>Sainte-Beuve</w:t>
            </w:r>
            <w:proofErr w:type="spellEnd"/>
            <w:r w:rsidRPr="005D2EB8">
              <w:rPr>
                <w:lang w:bidi="it-IT"/>
              </w:rPr>
              <w:t xml:space="preserve">, Thomas Mann o Viktor </w:t>
            </w:r>
            <w:proofErr w:type="spellStart"/>
            <w:r w:rsidRPr="005D2EB8">
              <w:rPr>
                <w:lang w:bidi="it-IT"/>
              </w:rPr>
              <w:t>Sklovskij</w:t>
            </w:r>
            <w:proofErr w:type="spellEnd"/>
            <w:r w:rsidRPr="005D2EB8">
              <w:rPr>
                <w:lang w:bidi="it-IT"/>
              </w:rPr>
              <w:t xml:space="preserve">. Nella seconda tradizione rientrano invece i </w:t>
            </w:r>
            <w:r w:rsidRPr="005D2EB8">
              <w:rPr>
                <w:i/>
                <w:iCs/>
                <w:lang w:bidi="it-IT"/>
              </w:rPr>
              <w:t xml:space="preserve">Saggi di naturali esperienze </w:t>
            </w:r>
            <w:r w:rsidRPr="005D2EB8">
              <w:rPr>
                <w:lang w:bidi="it-IT"/>
              </w:rPr>
              <w:t xml:space="preserve">(1667) di Lorenzo </w:t>
            </w:r>
            <w:proofErr w:type="spellStart"/>
            <w:r w:rsidRPr="005D2EB8">
              <w:rPr>
                <w:lang w:bidi="it-IT"/>
              </w:rPr>
              <w:t>Magalotti</w:t>
            </w:r>
            <w:proofErr w:type="spellEnd"/>
            <w:r w:rsidRPr="005D2EB8">
              <w:rPr>
                <w:lang w:bidi="it-IT"/>
              </w:rPr>
              <w:t xml:space="preserve">, </w:t>
            </w:r>
            <w:proofErr w:type="spellStart"/>
            <w:r w:rsidRPr="005D2EB8">
              <w:rPr>
                <w:i/>
                <w:iCs/>
                <w:lang w:bidi="it-IT"/>
              </w:rPr>
              <w:t>AnEssayon</w:t>
            </w:r>
            <w:proofErr w:type="spellEnd"/>
            <w:r w:rsidRPr="005D2EB8">
              <w:rPr>
                <w:i/>
                <w:iCs/>
                <w:lang w:bidi="it-IT"/>
              </w:rPr>
              <w:t xml:space="preserve"> </w:t>
            </w:r>
            <w:proofErr w:type="spellStart"/>
            <w:r w:rsidRPr="005D2EB8">
              <w:rPr>
                <w:i/>
                <w:iCs/>
                <w:lang w:bidi="it-IT"/>
              </w:rPr>
              <w:t>Human</w:t>
            </w:r>
            <w:proofErr w:type="spellEnd"/>
            <w:r w:rsidRPr="005D2EB8">
              <w:rPr>
                <w:i/>
                <w:iCs/>
                <w:lang w:bidi="it-IT"/>
              </w:rPr>
              <w:t xml:space="preserve"> </w:t>
            </w:r>
            <w:proofErr w:type="spellStart"/>
            <w:r w:rsidRPr="005D2EB8">
              <w:rPr>
                <w:i/>
                <w:iCs/>
                <w:lang w:bidi="it-IT"/>
              </w:rPr>
              <w:t>Understanding</w:t>
            </w:r>
            <w:proofErr w:type="spellEnd"/>
            <w:r w:rsidRPr="005D2EB8">
              <w:rPr>
                <w:lang w:bidi="it-IT"/>
              </w:rPr>
              <w:t xml:space="preserve"> (Saggio sull'intelletto umano, 1690) di John </w:t>
            </w:r>
            <w:proofErr w:type="spellStart"/>
            <w:r w:rsidRPr="005D2EB8">
              <w:rPr>
                <w:lang w:bidi="it-IT"/>
              </w:rPr>
              <w:t>Locke</w:t>
            </w:r>
            <w:proofErr w:type="spellEnd"/>
            <w:r w:rsidRPr="005D2EB8">
              <w:rPr>
                <w:lang w:bidi="it-IT"/>
              </w:rPr>
              <w:t xml:space="preserve"> e molti scritti di filosofi dei secoli successivi, dagli illuministi a Emerson a Nietzsche a molti contemporanei. Lo stesso Il</w:t>
            </w:r>
            <w:r w:rsidR="004C580C">
              <w:rPr>
                <w:i/>
                <w:iCs/>
                <w:lang w:bidi="it-IT"/>
              </w:rPr>
              <w:t xml:space="preserve"> </w:t>
            </w:r>
            <w:r w:rsidRPr="005D2EB8">
              <w:rPr>
                <w:i/>
                <w:iCs/>
                <w:lang w:bidi="it-IT"/>
              </w:rPr>
              <w:t>Saggiatore</w:t>
            </w:r>
            <w:r w:rsidRPr="005D2EB8">
              <w:rPr>
                <w:lang w:bidi="it-IT"/>
              </w:rPr>
              <w:t xml:space="preserve"> (1623) di Galileo Galilei, pur non appartenendo al genere, vi si riallaccia in qualche modo nel titolo,che dichiara un’esplicita volontà di osservazione e sperimentazione.</w:t>
            </w:r>
          </w:p>
        </w:tc>
      </w:tr>
    </w:tbl>
    <w:p w:rsidR="002F0793" w:rsidRDefault="002F0793" w:rsidP="005D2EB8">
      <w:pPr>
        <w:jc w:val="center"/>
      </w:pPr>
    </w:p>
    <w:p w:rsidR="005D2EB8" w:rsidRDefault="005D2EB8" w:rsidP="005D2EB8">
      <w:pPr>
        <w:jc w:val="center"/>
      </w:pPr>
      <w:r>
        <w:t xml:space="preserve">Domande di comprensione </w:t>
      </w:r>
    </w:p>
    <w:p w:rsidR="00673B5F" w:rsidRDefault="000F1806" w:rsidP="00673B5F">
      <w:pPr>
        <w:pStyle w:val="Paragrafoelenco"/>
        <w:numPr>
          <w:ilvl w:val="0"/>
          <w:numId w:val="1"/>
        </w:numPr>
        <w:rPr>
          <w:rFonts w:ascii="Garamond" w:hAnsi="Garamond"/>
          <w:i/>
          <w:color w:val="C00000"/>
        </w:rPr>
      </w:pPr>
      <w:r>
        <w:t xml:space="preserve">Perché </w:t>
      </w:r>
      <w:r w:rsidR="005D2EB8">
        <w:t xml:space="preserve">l’autore utilizza </w:t>
      </w:r>
      <w:r w:rsidR="00673B5F">
        <w:rPr>
          <w:i/>
        </w:rPr>
        <w:t>“</w:t>
      </w:r>
      <w:r w:rsidR="005D2EB8" w:rsidRPr="00673B5F">
        <w:rPr>
          <w:i/>
        </w:rPr>
        <w:t>invece</w:t>
      </w:r>
      <w:r w:rsidR="00673B5F">
        <w:rPr>
          <w:i/>
        </w:rPr>
        <w:t>”</w:t>
      </w:r>
      <w:r w:rsidR="005D2EB8">
        <w:t xml:space="preserve"> </w:t>
      </w:r>
      <w:r w:rsidR="00673B5F">
        <w:t xml:space="preserve">alla </w:t>
      </w:r>
      <w:r w:rsidR="005D2EB8">
        <w:t>riga7</w:t>
      </w:r>
      <w:r w:rsidR="00673B5F">
        <w:t xml:space="preserve"> ?</w:t>
      </w:r>
      <w:r w:rsidR="00673B5F" w:rsidRPr="00673B5F">
        <w:t xml:space="preserve"> </w:t>
      </w:r>
      <w:proofErr w:type="spellStart"/>
      <w:r w:rsidR="00A06AAF">
        <w:rPr>
          <w:rFonts w:ascii="Garamond" w:hAnsi="Garamond"/>
          <w:i/>
          <w:color w:val="C00000"/>
        </w:rPr>
        <w:t>……………………………………………………</w:t>
      </w:r>
      <w:proofErr w:type="spellEnd"/>
      <w:r w:rsidR="00A06AAF">
        <w:rPr>
          <w:rFonts w:ascii="Garamond" w:hAnsi="Garamond"/>
          <w:i/>
          <w:color w:val="C00000"/>
        </w:rPr>
        <w:t>..</w:t>
      </w:r>
    </w:p>
    <w:p w:rsidR="00A06AAF" w:rsidRPr="00A06AAF" w:rsidRDefault="00A06AAF" w:rsidP="00A06AAF">
      <w:pPr>
        <w:ind w:left="360"/>
        <w:rPr>
          <w:rFonts w:ascii="Garamond" w:hAnsi="Garamond"/>
          <w:i/>
          <w:color w:val="C00000"/>
        </w:rPr>
      </w:pPr>
      <w:proofErr w:type="spellStart"/>
      <w:r>
        <w:t>…</w:t>
      </w:r>
      <w:r w:rsidRPr="00A06AAF">
        <w:rPr>
          <w:rFonts w:ascii="Garamond" w:hAnsi="Garamond"/>
          <w:i/>
          <w:color w:val="C00000"/>
        </w:rPr>
        <w:t>………………</w:t>
      </w:r>
      <w:r>
        <w:rPr>
          <w:rFonts w:ascii="Garamond" w:hAnsi="Garamond"/>
          <w:i/>
          <w:color w:val="C00000"/>
        </w:rPr>
        <w:t>………………………………………………………………………</w:t>
      </w:r>
      <w:proofErr w:type="spellEnd"/>
    </w:p>
    <w:p w:rsidR="00673B5F" w:rsidRDefault="00673B5F" w:rsidP="005D2EB8">
      <w:pPr>
        <w:pStyle w:val="Paragrafoelenco"/>
        <w:numPr>
          <w:ilvl w:val="0"/>
          <w:numId w:val="1"/>
        </w:numPr>
      </w:pPr>
      <w:r>
        <w:t xml:space="preserve">Alla riga 24 il termine </w:t>
      </w:r>
      <w:r w:rsidRPr="00673B5F">
        <w:rPr>
          <w:i/>
        </w:rPr>
        <w:t>“sornione”</w:t>
      </w:r>
      <w:r>
        <w:t xml:space="preserve"> si riferisce a qualcuno o qualcosa</w:t>
      </w:r>
    </w:p>
    <w:p w:rsidR="00673B5F" w:rsidRDefault="00673B5F" w:rsidP="00673B5F">
      <w:pPr>
        <w:pStyle w:val="Paragrafoelenco"/>
        <w:numPr>
          <w:ilvl w:val="1"/>
          <w:numId w:val="1"/>
        </w:numPr>
      </w:pPr>
      <w:r>
        <w:t>che</w:t>
      </w:r>
      <w:r w:rsidR="008413CE">
        <w:t xml:space="preserve"> </w:t>
      </w:r>
      <w:r>
        <w:t xml:space="preserve"> </w:t>
      </w:r>
      <w:r w:rsidR="008413CE">
        <w:t>strappa il sorriso con intelligenza</w:t>
      </w:r>
    </w:p>
    <w:p w:rsidR="008413CE" w:rsidRDefault="00673B5F" w:rsidP="00673B5F">
      <w:pPr>
        <w:pStyle w:val="Paragrafoelenco"/>
        <w:numPr>
          <w:ilvl w:val="1"/>
          <w:numId w:val="1"/>
        </w:numPr>
      </w:pPr>
      <w:r>
        <w:t xml:space="preserve">che </w:t>
      </w:r>
      <w:r w:rsidR="008413CE">
        <w:t xml:space="preserve">lascia una buona impressione </w:t>
      </w:r>
    </w:p>
    <w:p w:rsidR="008413CE" w:rsidRDefault="008413CE" w:rsidP="00673B5F">
      <w:pPr>
        <w:pStyle w:val="Paragrafoelenco"/>
        <w:numPr>
          <w:ilvl w:val="1"/>
          <w:numId w:val="1"/>
        </w:numPr>
      </w:pPr>
      <w:r>
        <w:t xml:space="preserve">che  si esprime con gentilezza </w:t>
      </w:r>
    </w:p>
    <w:p w:rsidR="00673B5F" w:rsidRPr="00A06AAF" w:rsidRDefault="008413CE" w:rsidP="00673B5F">
      <w:pPr>
        <w:pStyle w:val="Paragrafoelenco"/>
        <w:numPr>
          <w:ilvl w:val="1"/>
          <w:numId w:val="1"/>
        </w:numPr>
      </w:pPr>
      <w:r w:rsidRPr="00A06AAF">
        <w:t xml:space="preserve">che nasconde le sue intenzioni </w:t>
      </w:r>
      <w:r w:rsidR="00673B5F" w:rsidRPr="00A06AAF">
        <w:t xml:space="preserve"> </w:t>
      </w:r>
    </w:p>
    <w:p w:rsidR="002F0793" w:rsidRDefault="002F0793" w:rsidP="005D2EB8">
      <w:pPr>
        <w:pStyle w:val="Paragrafoelenco"/>
        <w:numPr>
          <w:ilvl w:val="0"/>
          <w:numId w:val="1"/>
        </w:numPr>
      </w:pPr>
      <w:r>
        <w:t xml:space="preserve">Il testo contiene molti termini ed espressioni del linguaggio letterario; spiega i termini </w:t>
      </w:r>
      <w:r w:rsidR="000F1806">
        <w:t xml:space="preserve"> </w:t>
      </w:r>
      <w:r>
        <w:t>sotto riportati</w:t>
      </w:r>
      <w:r w:rsidR="000F1806">
        <w:t xml:space="preserve"> che conosci</w:t>
      </w:r>
      <w:r>
        <w:t>:</w:t>
      </w:r>
    </w:p>
    <w:p w:rsidR="003456CF" w:rsidRPr="003456CF" w:rsidRDefault="002F0793" w:rsidP="002F0793">
      <w:pPr>
        <w:pStyle w:val="Paragrafoelenco"/>
        <w:numPr>
          <w:ilvl w:val="0"/>
          <w:numId w:val="5"/>
        </w:numPr>
        <w:spacing w:after="0"/>
        <w:rPr>
          <w:i/>
        </w:rPr>
      </w:pPr>
      <w:r w:rsidRPr="003456CF">
        <w:rPr>
          <w:i/>
        </w:rPr>
        <w:t>scritti di genere affine</w:t>
      </w:r>
      <w:r w:rsidR="00C51C77" w:rsidRPr="003456CF">
        <w:rPr>
          <w:i/>
        </w:rPr>
        <w:t xml:space="preserve"> </w:t>
      </w:r>
      <w:proofErr w:type="spellStart"/>
      <w:r w:rsidR="00A06AAF">
        <w:rPr>
          <w:rFonts w:ascii="Garamond" w:hAnsi="Garamond"/>
          <w:i/>
          <w:color w:val="C00000"/>
        </w:rPr>
        <w:t>……………………………………………</w:t>
      </w:r>
      <w:proofErr w:type="spellEnd"/>
      <w:r w:rsidR="00A06AAF">
        <w:rPr>
          <w:rFonts w:ascii="Garamond" w:hAnsi="Garamond"/>
          <w:i/>
          <w:color w:val="C00000"/>
        </w:rPr>
        <w:t>.</w:t>
      </w:r>
    </w:p>
    <w:p w:rsidR="002F0793" w:rsidRPr="003456CF" w:rsidRDefault="002F0793" w:rsidP="002F0793">
      <w:pPr>
        <w:pStyle w:val="Paragrafoelenco"/>
        <w:numPr>
          <w:ilvl w:val="0"/>
          <w:numId w:val="5"/>
        </w:numPr>
        <w:spacing w:after="0"/>
        <w:rPr>
          <w:i/>
        </w:rPr>
      </w:pPr>
      <w:r w:rsidRPr="003456CF">
        <w:rPr>
          <w:i/>
        </w:rPr>
        <w:t xml:space="preserve">l'esperienza di sé </w:t>
      </w:r>
      <w:r w:rsidR="000066EA" w:rsidRPr="003456CF">
        <w:rPr>
          <w:rFonts w:ascii="Garamond" w:hAnsi="Garamond"/>
          <w:i/>
          <w:color w:val="C00000"/>
        </w:rPr>
        <w:t xml:space="preserve"> </w:t>
      </w:r>
      <w:proofErr w:type="spellStart"/>
      <w:r w:rsidR="00A06AAF">
        <w:rPr>
          <w:rFonts w:ascii="Garamond" w:hAnsi="Garamond"/>
          <w:i/>
          <w:color w:val="C00000"/>
        </w:rPr>
        <w:t>…………………………………………………………………………</w:t>
      </w:r>
      <w:proofErr w:type="spellEnd"/>
    </w:p>
    <w:p w:rsidR="00A06AAF" w:rsidRDefault="002F0793" w:rsidP="002F0793">
      <w:pPr>
        <w:pStyle w:val="Paragrafoelenco"/>
        <w:numPr>
          <w:ilvl w:val="0"/>
          <w:numId w:val="5"/>
        </w:numPr>
        <w:spacing w:after="0"/>
        <w:rPr>
          <w:i/>
          <w:lang w:bidi="it-IT"/>
        </w:rPr>
      </w:pPr>
      <w:r w:rsidRPr="00A06AAF">
        <w:rPr>
          <w:i/>
          <w:lang w:bidi="it-IT"/>
        </w:rPr>
        <w:t xml:space="preserve">aforismi </w:t>
      </w:r>
      <w:proofErr w:type="spellStart"/>
      <w:r w:rsidR="00A06AAF">
        <w:rPr>
          <w:rFonts w:ascii="Garamond" w:hAnsi="Garamond"/>
          <w:i/>
          <w:color w:val="C00000"/>
        </w:rPr>
        <w:t>…………………………………………………………………………</w:t>
      </w:r>
      <w:proofErr w:type="spellEnd"/>
    </w:p>
    <w:p w:rsidR="002F0793" w:rsidRPr="00A06AAF" w:rsidRDefault="002F0793" w:rsidP="002F0793">
      <w:pPr>
        <w:pStyle w:val="Paragrafoelenco"/>
        <w:numPr>
          <w:ilvl w:val="0"/>
          <w:numId w:val="5"/>
        </w:numPr>
        <w:spacing w:after="0"/>
        <w:rPr>
          <w:i/>
          <w:lang w:bidi="it-IT"/>
        </w:rPr>
      </w:pPr>
      <w:r w:rsidRPr="00A06AAF">
        <w:rPr>
          <w:i/>
          <w:lang w:bidi="it-IT"/>
        </w:rPr>
        <w:t xml:space="preserve">esplorazione rapsodica </w:t>
      </w:r>
      <w:proofErr w:type="spellStart"/>
      <w:r w:rsidR="00A06AAF">
        <w:rPr>
          <w:rFonts w:ascii="Garamond" w:hAnsi="Garamond"/>
          <w:i/>
          <w:color w:val="C00000"/>
        </w:rPr>
        <w:t>……………………………………………………………………</w:t>
      </w:r>
      <w:proofErr w:type="spellEnd"/>
    </w:p>
    <w:p w:rsidR="002F0793" w:rsidRPr="000066EA" w:rsidRDefault="002F0793" w:rsidP="002F0793">
      <w:pPr>
        <w:pStyle w:val="Paragrafoelenco"/>
        <w:numPr>
          <w:ilvl w:val="0"/>
          <w:numId w:val="5"/>
        </w:numPr>
        <w:spacing w:after="0"/>
        <w:rPr>
          <w:rFonts w:ascii="Garamond" w:hAnsi="Garamond"/>
          <w:i/>
          <w:color w:val="C00000"/>
        </w:rPr>
      </w:pPr>
      <w:r w:rsidRPr="002F0793">
        <w:rPr>
          <w:i/>
          <w:lang w:bidi="it-IT"/>
        </w:rPr>
        <w:t xml:space="preserve">osservazioni di costume </w:t>
      </w:r>
      <w:proofErr w:type="spellStart"/>
      <w:r w:rsidR="00A06AAF">
        <w:rPr>
          <w:rFonts w:ascii="Garamond" w:hAnsi="Garamond"/>
          <w:i/>
          <w:color w:val="C00000"/>
        </w:rPr>
        <w:t>………………………………………………………………………</w:t>
      </w:r>
      <w:proofErr w:type="spellEnd"/>
    </w:p>
    <w:p w:rsidR="002F0793" w:rsidRPr="002F0793" w:rsidRDefault="002F0793" w:rsidP="002F0793">
      <w:pPr>
        <w:pStyle w:val="Paragrafoelenco"/>
        <w:numPr>
          <w:ilvl w:val="0"/>
          <w:numId w:val="5"/>
        </w:numPr>
        <w:spacing w:after="0"/>
        <w:rPr>
          <w:i/>
          <w:lang w:bidi="it-IT"/>
        </w:rPr>
      </w:pPr>
      <w:r w:rsidRPr="002F0793">
        <w:rPr>
          <w:i/>
          <w:lang w:bidi="it-IT"/>
        </w:rPr>
        <w:t xml:space="preserve">divagazioni </w:t>
      </w:r>
      <w:proofErr w:type="spellStart"/>
      <w:r w:rsidR="00A06AAF">
        <w:rPr>
          <w:rFonts w:ascii="Garamond" w:hAnsi="Garamond"/>
          <w:i/>
          <w:color w:val="C00000"/>
        </w:rPr>
        <w:t>…………………………………………………………………………</w:t>
      </w:r>
      <w:proofErr w:type="spellEnd"/>
    </w:p>
    <w:p w:rsidR="002F0793" w:rsidRPr="002F0793" w:rsidRDefault="002F0793" w:rsidP="002F0793">
      <w:pPr>
        <w:pStyle w:val="Paragrafoelenco"/>
        <w:numPr>
          <w:ilvl w:val="0"/>
          <w:numId w:val="5"/>
        </w:numPr>
        <w:spacing w:after="0"/>
        <w:rPr>
          <w:i/>
          <w:lang w:bidi="it-IT"/>
        </w:rPr>
      </w:pPr>
      <w:r w:rsidRPr="002F0793">
        <w:rPr>
          <w:i/>
          <w:lang w:bidi="it-IT"/>
        </w:rPr>
        <w:t xml:space="preserve">zibaldoni </w:t>
      </w:r>
      <w:proofErr w:type="spellStart"/>
      <w:r w:rsidR="00A06AAF">
        <w:rPr>
          <w:rFonts w:ascii="Garamond" w:hAnsi="Garamond"/>
          <w:i/>
          <w:color w:val="C00000"/>
        </w:rPr>
        <w:t>…………………………………………………………………………</w:t>
      </w:r>
      <w:proofErr w:type="spellEnd"/>
    </w:p>
    <w:p w:rsidR="002F0793" w:rsidRPr="002F0793" w:rsidRDefault="002F0793" w:rsidP="002F0793">
      <w:pPr>
        <w:pStyle w:val="Paragrafoelenco"/>
        <w:numPr>
          <w:ilvl w:val="0"/>
          <w:numId w:val="5"/>
        </w:numPr>
        <w:spacing w:after="0"/>
        <w:rPr>
          <w:i/>
          <w:lang w:bidi="it-IT"/>
        </w:rPr>
      </w:pPr>
      <w:r w:rsidRPr="002F0793">
        <w:rPr>
          <w:i/>
          <w:lang w:bidi="it-IT"/>
        </w:rPr>
        <w:t xml:space="preserve">saggi critici </w:t>
      </w:r>
      <w:proofErr w:type="spellStart"/>
      <w:r w:rsidR="00C51C77">
        <w:rPr>
          <w:i/>
          <w:lang w:bidi="it-IT"/>
        </w:rPr>
        <w:t>………………………………………………………………………</w:t>
      </w:r>
      <w:proofErr w:type="spellEnd"/>
      <w:r w:rsidR="00C51C77">
        <w:rPr>
          <w:i/>
          <w:lang w:bidi="it-IT"/>
        </w:rPr>
        <w:t>.</w:t>
      </w:r>
    </w:p>
    <w:p w:rsidR="002F0793" w:rsidRDefault="002F0793" w:rsidP="002F0793">
      <w:pPr>
        <w:pStyle w:val="Paragrafoelenco"/>
        <w:numPr>
          <w:ilvl w:val="0"/>
          <w:numId w:val="5"/>
        </w:numPr>
        <w:spacing w:after="0"/>
        <w:rPr>
          <w:i/>
        </w:rPr>
      </w:pPr>
      <w:r w:rsidRPr="002F0793">
        <w:rPr>
          <w:i/>
          <w:lang w:bidi="it-IT"/>
        </w:rPr>
        <w:t>non appartenendo al genere</w:t>
      </w:r>
      <w:r w:rsidR="00EE51D7">
        <w:rPr>
          <w:i/>
          <w:lang w:bidi="it-IT"/>
        </w:rPr>
        <w:t xml:space="preserve"> </w:t>
      </w:r>
      <w:proofErr w:type="spellStart"/>
      <w:r w:rsidR="00C51C77">
        <w:rPr>
          <w:i/>
        </w:rPr>
        <w:t>…………………………………………………………</w:t>
      </w:r>
      <w:proofErr w:type="spellEnd"/>
      <w:r w:rsidR="00C51C77">
        <w:rPr>
          <w:i/>
        </w:rPr>
        <w:t>..</w:t>
      </w:r>
    </w:p>
    <w:p w:rsidR="005D2EB8" w:rsidRDefault="005D2EB8" w:rsidP="005D2EB8">
      <w:pPr>
        <w:pStyle w:val="Paragrafoelenco"/>
        <w:numPr>
          <w:ilvl w:val="0"/>
          <w:numId w:val="1"/>
        </w:numPr>
      </w:pPr>
      <w:r>
        <w:t xml:space="preserve">Nel testo compare spesso la parola “Saggi” a che cosa si riferisce? </w:t>
      </w:r>
    </w:p>
    <w:p w:rsidR="005D2EB8" w:rsidRDefault="005D2EB8" w:rsidP="005D2EB8">
      <w:pPr>
        <w:pStyle w:val="Paragrafoelenco"/>
        <w:numPr>
          <w:ilvl w:val="1"/>
          <w:numId w:val="1"/>
        </w:numPr>
      </w:pPr>
      <w:r>
        <w:t xml:space="preserve">Riga 9 si riferisce </w:t>
      </w:r>
      <w:proofErr w:type="spellStart"/>
      <w:r w:rsidR="00A06AAF">
        <w:rPr>
          <w:rFonts w:ascii="Garamond" w:hAnsi="Garamond"/>
          <w:i/>
          <w:color w:val="C00000"/>
        </w:rPr>
        <w:t>…………………………………………………………………………</w:t>
      </w:r>
      <w:proofErr w:type="spellEnd"/>
    </w:p>
    <w:p w:rsidR="00C51C77" w:rsidRPr="00C51C77" w:rsidRDefault="005D2EB8" w:rsidP="00C51C77">
      <w:pPr>
        <w:pStyle w:val="Paragrafoelenco"/>
        <w:numPr>
          <w:ilvl w:val="1"/>
          <w:numId w:val="1"/>
        </w:numPr>
        <w:spacing w:after="0"/>
        <w:ind w:left="1428"/>
        <w:rPr>
          <w:i/>
          <w:lang w:bidi="it-IT"/>
        </w:rPr>
      </w:pPr>
      <w:r w:rsidRPr="000848C4">
        <w:t xml:space="preserve"> </w:t>
      </w:r>
      <w:r>
        <w:t xml:space="preserve">Riga 26 si riferisce a </w:t>
      </w:r>
      <w:proofErr w:type="spellStart"/>
      <w:r w:rsidR="00A06AAF">
        <w:rPr>
          <w:rFonts w:ascii="Garamond" w:hAnsi="Garamond"/>
          <w:i/>
          <w:color w:val="C00000"/>
        </w:rPr>
        <w:t>…………………………………………………………………………</w:t>
      </w:r>
      <w:proofErr w:type="spellEnd"/>
    </w:p>
    <w:p w:rsidR="004C580C" w:rsidRPr="00C51C77" w:rsidRDefault="005D2EB8" w:rsidP="004C580C">
      <w:pPr>
        <w:pStyle w:val="Paragrafoelenco"/>
        <w:numPr>
          <w:ilvl w:val="1"/>
          <w:numId w:val="1"/>
        </w:numPr>
        <w:spacing w:after="0"/>
        <w:ind w:left="1428"/>
        <w:rPr>
          <w:i/>
          <w:lang w:bidi="it-IT"/>
        </w:rPr>
      </w:pPr>
      <w:r>
        <w:lastRenderedPageBreak/>
        <w:t xml:space="preserve">Riga 27 si riferisce a </w:t>
      </w:r>
      <w:r w:rsidR="00DB3F42">
        <w:rPr>
          <w:rFonts w:ascii="Garamond" w:hAnsi="Garamond"/>
          <w:i/>
          <w:color w:val="C00000"/>
        </w:rPr>
        <w:t>………………………………………………………………..</w:t>
      </w:r>
    </w:p>
    <w:p w:rsidR="00C51C77" w:rsidRPr="004C580C" w:rsidRDefault="00C51C77" w:rsidP="00DA7AA3">
      <w:pPr>
        <w:pStyle w:val="Paragrafoelenco"/>
        <w:spacing w:after="0"/>
        <w:ind w:left="1428"/>
        <w:rPr>
          <w:i/>
          <w:lang w:bidi="it-IT"/>
        </w:rPr>
      </w:pPr>
    </w:p>
    <w:p w:rsidR="00904478" w:rsidRDefault="00904478" w:rsidP="006851F9">
      <w:pPr>
        <w:pStyle w:val="Paragrafoelenco"/>
        <w:numPr>
          <w:ilvl w:val="0"/>
          <w:numId w:val="1"/>
        </w:numPr>
      </w:pPr>
      <w:r>
        <w:t xml:space="preserve">Il testo (riga 28 -35  ) esprime il pensiero di </w:t>
      </w:r>
    </w:p>
    <w:p w:rsidR="00904478" w:rsidRPr="00A06AAF" w:rsidRDefault="00904478" w:rsidP="00904478">
      <w:pPr>
        <w:pStyle w:val="Paragrafoelenco"/>
        <w:numPr>
          <w:ilvl w:val="1"/>
          <w:numId w:val="1"/>
        </w:numPr>
      </w:pPr>
      <w:proofErr w:type="spellStart"/>
      <w:r w:rsidRPr="00A06AAF">
        <w:t>Auerbach</w:t>
      </w:r>
      <w:proofErr w:type="spellEnd"/>
    </w:p>
    <w:p w:rsidR="00904478" w:rsidRPr="00A06AAF" w:rsidRDefault="00904478" w:rsidP="00904478">
      <w:pPr>
        <w:pStyle w:val="Paragrafoelenco"/>
        <w:numPr>
          <w:ilvl w:val="1"/>
          <w:numId w:val="1"/>
        </w:numPr>
      </w:pPr>
      <w:proofErr w:type="spellStart"/>
      <w:r w:rsidRPr="00A06AAF">
        <w:t>Ceserani</w:t>
      </w:r>
      <w:proofErr w:type="spellEnd"/>
    </w:p>
    <w:p w:rsidR="00904478" w:rsidRDefault="00904478" w:rsidP="00904478">
      <w:pPr>
        <w:pStyle w:val="Paragrafoelenco"/>
        <w:numPr>
          <w:ilvl w:val="1"/>
          <w:numId w:val="1"/>
        </w:numPr>
      </w:pPr>
      <w:r>
        <w:t xml:space="preserve">Non si può dire con certezza </w:t>
      </w:r>
    </w:p>
    <w:p w:rsidR="006851F9" w:rsidRPr="00904478" w:rsidRDefault="006851F9" w:rsidP="006851F9">
      <w:pPr>
        <w:pStyle w:val="Paragrafoelenco"/>
        <w:numPr>
          <w:ilvl w:val="0"/>
          <w:numId w:val="1"/>
        </w:numPr>
      </w:pPr>
      <w:r w:rsidRPr="00904478">
        <w:t>Sulla base del contesto (ri</w:t>
      </w:r>
      <w:r w:rsidR="000F1806">
        <w:t>g</w:t>
      </w:r>
      <w:r w:rsidRPr="00904478">
        <w:t xml:space="preserve">he 26 – 35) puoi </w:t>
      </w:r>
      <w:r w:rsidR="00904478" w:rsidRPr="00904478">
        <w:t xml:space="preserve">dedurre che </w:t>
      </w:r>
    </w:p>
    <w:p w:rsidR="000066EA" w:rsidRPr="000066EA" w:rsidRDefault="00904478" w:rsidP="006851F9">
      <w:pPr>
        <w:pStyle w:val="Paragrafoelenco"/>
        <w:numPr>
          <w:ilvl w:val="1"/>
          <w:numId w:val="1"/>
        </w:numPr>
        <w:rPr>
          <w:b/>
        </w:rPr>
      </w:pPr>
      <w:r>
        <w:t>l</w:t>
      </w:r>
      <w:r w:rsidR="000066EA">
        <w:t xml:space="preserve">o stile </w:t>
      </w:r>
      <w:r w:rsidR="000066EA" w:rsidRPr="000066EA">
        <w:rPr>
          <w:rFonts w:ascii="Garamond" w:hAnsi="Garamond"/>
          <w:i/>
        </w:rPr>
        <w:t xml:space="preserve"> </w:t>
      </w:r>
      <w:proofErr w:type="spellStart"/>
      <w:r w:rsidR="00C51C77" w:rsidRPr="000066EA">
        <w:rPr>
          <w:rFonts w:ascii="Garamond" w:hAnsi="Garamond"/>
          <w:i/>
        </w:rPr>
        <w:t>stile</w:t>
      </w:r>
      <w:proofErr w:type="spellEnd"/>
      <w:r w:rsidR="00C51C77" w:rsidRPr="000066EA">
        <w:rPr>
          <w:rFonts w:ascii="Garamond" w:hAnsi="Garamond"/>
          <w:i/>
        </w:rPr>
        <w:t xml:space="preserve"> </w:t>
      </w:r>
      <w:proofErr w:type="spellStart"/>
      <w:r w:rsidR="00C51C77" w:rsidRPr="000066EA">
        <w:rPr>
          <w:rFonts w:ascii="Garamond" w:hAnsi="Garamond"/>
          <w:i/>
        </w:rPr>
        <w:t>senechiano</w:t>
      </w:r>
      <w:proofErr w:type="spellEnd"/>
      <w:r w:rsidR="00C51C77" w:rsidRPr="000066EA">
        <w:rPr>
          <w:b/>
        </w:rPr>
        <w:t xml:space="preserve"> </w:t>
      </w:r>
      <w:r w:rsidR="000066EA">
        <w:rPr>
          <w:b/>
        </w:rPr>
        <w:t xml:space="preserve"> </w:t>
      </w:r>
      <w:r w:rsidR="000066EA" w:rsidRPr="000066EA">
        <w:t>è caratterizzato da :</w:t>
      </w:r>
      <w:r w:rsidR="000066EA">
        <w:rPr>
          <w:b/>
        </w:rPr>
        <w:t xml:space="preserve"> </w:t>
      </w:r>
      <w:proofErr w:type="spellStart"/>
      <w:r w:rsidR="000066EA">
        <w:rPr>
          <w:b/>
        </w:rPr>
        <w:t>………………………………………………………</w:t>
      </w:r>
      <w:proofErr w:type="spellEnd"/>
      <w:r w:rsidR="000066EA">
        <w:rPr>
          <w:b/>
        </w:rPr>
        <w:t xml:space="preserve"> </w:t>
      </w:r>
    </w:p>
    <w:p w:rsidR="000066EA" w:rsidRPr="000066EA" w:rsidRDefault="00904478" w:rsidP="006851F9">
      <w:pPr>
        <w:pStyle w:val="Paragrafoelenco"/>
        <w:numPr>
          <w:ilvl w:val="1"/>
          <w:numId w:val="1"/>
        </w:numPr>
        <w:rPr>
          <w:b/>
        </w:rPr>
      </w:pPr>
      <w:r>
        <w:t>l</w:t>
      </w:r>
      <w:r w:rsidR="000066EA">
        <w:t xml:space="preserve">o stile </w:t>
      </w:r>
      <w:r w:rsidR="000066EA" w:rsidRPr="000066EA">
        <w:rPr>
          <w:rFonts w:ascii="Garamond" w:hAnsi="Garamond"/>
          <w:i/>
        </w:rPr>
        <w:t xml:space="preserve"> </w:t>
      </w:r>
      <w:proofErr w:type="spellStart"/>
      <w:r w:rsidR="000066EA" w:rsidRPr="000066EA">
        <w:rPr>
          <w:rFonts w:ascii="Garamond" w:hAnsi="Garamond"/>
          <w:i/>
        </w:rPr>
        <w:t>stile</w:t>
      </w:r>
      <w:proofErr w:type="spellEnd"/>
      <w:r w:rsidR="000066EA" w:rsidRPr="000066EA">
        <w:rPr>
          <w:rFonts w:ascii="Garamond" w:hAnsi="Garamond"/>
          <w:i/>
        </w:rPr>
        <w:t xml:space="preserve"> ciceroniano</w:t>
      </w:r>
      <w:r w:rsidR="000066EA" w:rsidRPr="000066EA">
        <w:rPr>
          <w:rFonts w:ascii="Garamond" w:hAnsi="Garamond"/>
          <w:b/>
          <w:i/>
        </w:rPr>
        <w:t xml:space="preserve"> </w:t>
      </w:r>
      <w:r w:rsidR="000066EA" w:rsidRPr="000066EA">
        <w:t>è caratterizzato da :</w:t>
      </w:r>
      <w:r w:rsidR="000066EA">
        <w:rPr>
          <w:b/>
        </w:rPr>
        <w:t xml:space="preserve"> </w:t>
      </w:r>
      <w:proofErr w:type="spellStart"/>
      <w:r w:rsidR="000066EA">
        <w:rPr>
          <w:b/>
        </w:rPr>
        <w:t>………………………………………………………</w:t>
      </w:r>
      <w:proofErr w:type="spellEnd"/>
      <w:r w:rsidR="000066EA">
        <w:rPr>
          <w:b/>
        </w:rPr>
        <w:t xml:space="preserve"> </w:t>
      </w:r>
    </w:p>
    <w:p w:rsidR="000066EA" w:rsidRPr="000066EA" w:rsidRDefault="00904478" w:rsidP="006851F9">
      <w:pPr>
        <w:pStyle w:val="Paragrafoelenco"/>
        <w:numPr>
          <w:ilvl w:val="1"/>
          <w:numId w:val="1"/>
        </w:numPr>
        <w:rPr>
          <w:b/>
        </w:rPr>
      </w:pPr>
      <w:r>
        <w:t>l</w:t>
      </w:r>
      <w:r w:rsidR="000066EA">
        <w:t xml:space="preserve">o stile </w:t>
      </w:r>
      <w:r w:rsidR="000066EA" w:rsidRPr="000066EA">
        <w:rPr>
          <w:rFonts w:ascii="Garamond" w:hAnsi="Garamond"/>
          <w:i/>
        </w:rPr>
        <w:t xml:space="preserve"> </w:t>
      </w:r>
      <w:proofErr w:type="spellStart"/>
      <w:r w:rsidR="000066EA" w:rsidRPr="000066EA">
        <w:rPr>
          <w:rFonts w:ascii="Garamond" w:hAnsi="Garamond"/>
          <w:i/>
        </w:rPr>
        <w:t>stile</w:t>
      </w:r>
      <w:proofErr w:type="spellEnd"/>
      <w:r w:rsidR="000066EA" w:rsidRPr="000066EA">
        <w:rPr>
          <w:rFonts w:ascii="Garamond" w:hAnsi="Garamond"/>
          <w:i/>
        </w:rPr>
        <w:t xml:space="preserve"> epigrammatico  </w:t>
      </w:r>
      <w:r w:rsidR="000066EA" w:rsidRPr="000066EA">
        <w:t>è caratterizzato da :</w:t>
      </w:r>
      <w:r w:rsidR="000066EA">
        <w:rPr>
          <w:b/>
        </w:rPr>
        <w:t xml:space="preserve"> </w:t>
      </w:r>
      <w:proofErr w:type="spellStart"/>
      <w:r w:rsidR="000066EA">
        <w:rPr>
          <w:b/>
        </w:rPr>
        <w:t>………………………………………………………</w:t>
      </w:r>
      <w:proofErr w:type="spellEnd"/>
      <w:r w:rsidR="000066EA">
        <w:rPr>
          <w:b/>
        </w:rPr>
        <w:t xml:space="preserve"> </w:t>
      </w:r>
    </w:p>
    <w:p w:rsidR="00AB7B0F" w:rsidRDefault="00AB7B0F" w:rsidP="005D2EB8">
      <w:pPr>
        <w:pStyle w:val="Paragrafoelenco"/>
        <w:numPr>
          <w:ilvl w:val="0"/>
          <w:numId w:val="1"/>
        </w:numPr>
      </w:pPr>
      <w:r>
        <w:t>L’etimologia del termine “</w:t>
      </w:r>
      <w:r w:rsidRPr="00AB7B0F">
        <w:rPr>
          <w:i/>
        </w:rPr>
        <w:t>Essai</w:t>
      </w:r>
      <w:r>
        <w:t xml:space="preserve">” (righe 1 -5 ) contiene due elementi distinti; </w:t>
      </w:r>
      <w:proofErr w:type="spellStart"/>
      <w:r>
        <w:t>ricavali</w:t>
      </w:r>
      <w:proofErr w:type="spellEnd"/>
      <w:r>
        <w:t xml:space="preserve"> indicando le due parole del testo:</w:t>
      </w:r>
    </w:p>
    <w:p w:rsidR="00A06AAF" w:rsidRPr="00A06AAF" w:rsidRDefault="00AB7B0F" w:rsidP="00904478">
      <w:pPr>
        <w:pStyle w:val="Paragrafoelenco"/>
        <w:numPr>
          <w:ilvl w:val="1"/>
          <w:numId w:val="1"/>
        </w:numPr>
        <w:rPr>
          <w:rFonts w:ascii="Garamond" w:hAnsi="Garamond"/>
          <w:i/>
          <w:sz w:val="18"/>
        </w:rPr>
      </w:pPr>
      <w:r>
        <w:t>A</w:t>
      </w:r>
      <w:r w:rsidR="00EE51D7">
        <w:t xml:space="preserve"> </w:t>
      </w:r>
      <w:proofErr w:type="spellStart"/>
      <w:r w:rsidR="00A06AAF" w:rsidRPr="00A06AAF">
        <w:rPr>
          <w:rFonts w:ascii="Garamond" w:hAnsi="Garamond"/>
          <w:i/>
          <w:color w:val="C00000"/>
        </w:rPr>
        <w:t>…………………………………………………………………………</w:t>
      </w:r>
      <w:proofErr w:type="spellEnd"/>
    </w:p>
    <w:p w:rsidR="00AB7B0F" w:rsidRPr="00A06AAF" w:rsidRDefault="00AB7B0F" w:rsidP="00904478">
      <w:pPr>
        <w:pStyle w:val="Paragrafoelenco"/>
        <w:numPr>
          <w:ilvl w:val="1"/>
          <w:numId w:val="1"/>
        </w:numPr>
        <w:rPr>
          <w:rFonts w:ascii="Garamond" w:hAnsi="Garamond"/>
          <w:i/>
          <w:sz w:val="18"/>
        </w:rPr>
      </w:pPr>
      <w:r w:rsidRPr="00A06AAF">
        <w:t>B</w:t>
      </w:r>
      <w:r w:rsidRPr="00A06AAF">
        <w:rPr>
          <w:rFonts w:ascii="Garamond" w:hAnsi="Garamond"/>
          <w:i/>
          <w:sz w:val="18"/>
        </w:rPr>
        <w:t xml:space="preserve"> </w:t>
      </w:r>
      <w:proofErr w:type="spellStart"/>
      <w:r w:rsidR="00A06AAF" w:rsidRPr="00A06AAF">
        <w:rPr>
          <w:rFonts w:ascii="Garamond" w:hAnsi="Garamond"/>
          <w:i/>
        </w:rPr>
        <w:t>…………………………………………………………………………</w:t>
      </w:r>
      <w:proofErr w:type="spellEnd"/>
    </w:p>
    <w:p w:rsidR="00345446" w:rsidRDefault="00345446" w:rsidP="00345446">
      <w:pPr>
        <w:pStyle w:val="Paragrafoelenco"/>
        <w:numPr>
          <w:ilvl w:val="0"/>
          <w:numId w:val="1"/>
        </w:numPr>
      </w:pPr>
      <w:r>
        <w:t>Individua nel testo (righe 5 -35) a quale autore (</w:t>
      </w:r>
      <w:proofErr w:type="spellStart"/>
      <w:r>
        <w:t>Montaigne</w:t>
      </w:r>
      <w:proofErr w:type="spellEnd"/>
      <w:r>
        <w:t xml:space="preserve"> , Bacone) fa riferimento il primo elemento (A) e il secondo elemento (B)  e riporta il passo del testo che conferma.</w:t>
      </w:r>
    </w:p>
    <w:p w:rsidR="004C580C" w:rsidRPr="00A06AAF" w:rsidRDefault="00345446" w:rsidP="00345446">
      <w:pPr>
        <w:pStyle w:val="Paragrafoelenco"/>
        <w:numPr>
          <w:ilvl w:val="1"/>
          <w:numId w:val="1"/>
        </w:numPr>
        <w:rPr>
          <w:rFonts w:ascii="Garamond" w:hAnsi="Garamond"/>
          <w:i/>
          <w:sz w:val="18"/>
        </w:rPr>
      </w:pPr>
      <w:r w:rsidRPr="00A06AAF">
        <w:t xml:space="preserve">Elemento A: </w:t>
      </w:r>
      <w:r w:rsidRPr="00A06AAF">
        <w:rPr>
          <w:i/>
        </w:rPr>
        <w:t>autore</w:t>
      </w:r>
      <w:r w:rsidRPr="00A06AAF">
        <w:t xml:space="preserve"> </w:t>
      </w:r>
      <w:proofErr w:type="spellStart"/>
      <w:r w:rsidR="00A06AAF" w:rsidRPr="00A06AAF">
        <w:rPr>
          <w:rFonts w:ascii="Garamond" w:hAnsi="Garamond"/>
          <w:i/>
          <w:sz w:val="18"/>
        </w:rPr>
        <w:t>………</w:t>
      </w:r>
      <w:proofErr w:type="spellEnd"/>
      <w:r w:rsidR="00A06AAF" w:rsidRPr="00A06AAF">
        <w:rPr>
          <w:rFonts w:ascii="Garamond" w:hAnsi="Garamond"/>
          <w:i/>
          <w:sz w:val="18"/>
        </w:rPr>
        <w:t>.</w:t>
      </w:r>
      <w:r w:rsidRPr="00A06AAF">
        <w:rPr>
          <w:i/>
        </w:rPr>
        <w:t xml:space="preserve"> testo</w:t>
      </w:r>
      <w:r w:rsidRPr="00A06AAF">
        <w:t xml:space="preserve"> </w:t>
      </w:r>
      <w:proofErr w:type="spellStart"/>
      <w:r w:rsidR="00A06AAF" w:rsidRPr="00A06AAF">
        <w:rPr>
          <w:rFonts w:ascii="Garamond" w:hAnsi="Garamond"/>
          <w:i/>
          <w:sz w:val="18"/>
        </w:rPr>
        <w:t>……………………</w:t>
      </w:r>
      <w:proofErr w:type="spellEnd"/>
      <w:r w:rsidR="00A06AAF" w:rsidRPr="00A06AAF">
        <w:rPr>
          <w:rFonts w:ascii="Garamond" w:hAnsi="Garamond"/>
          <w:i/>
          <w:sz w:val="18"/>
        </w:rPr>
        <w:t>.</w:t>
      </w:r>
      <w:r w:rsidR="004C580C" w:rsidRPr="00A06AAF">
        <w:rPr>
          <w:i/>
        </w:rPr>
        <w:t xml:space="preserve"> </w:t>
      </w:r>
      <w:r w:rsidRPr="00A06AAF">
        <w:rPr>
          <w:i/>
        </w:rPr>
        <w:t>Righe</w:t>
      </w:r>
      <w:r w:rsidRPr="00A06AAF">
        <w:t xml:space="preserve"> </w:t>
      </w:r>
      <w:proofErr w:type="spellStart"/>
      <w:r w:rsidR="00A06AAF" w:rsidRPr="00A06AAF">
        <w:rPr>
          <w:rFonts w:ascii="Garamond" w:hAnsi="Garamond"/>
          <w:i/>
          <w:sz w:val="18"/>
        </w:rPr>
        <w:t>………………</w:t>
      </w:r>
      <w:proofErr w:type="spellEnd"/>
    </w:p>
    <w:p w:rsidR="00345446" w:rsidRPr="00A06AAF" w:rsidRDefault="00345446" w:rsidP="00345446">
      <w:pPr>
        <w:pStyle w:val="Paragrafoelenco"/>
        <w:numPr>
          <w:ilvl w:val="1"/>
          <w:numId w:val="1"/>
        </w:numPr>
        <w:rPr>
          <w:rFonts w:ascii="Garamond" w:hAnsi="Garamond"/>
          <w:i/>
          <w:sz w:val="18"/>
        </w:rPr>
      </w:pPr>
      <w:r w:rsidRPr="00A06AAF">
        <w:t xml:space="preserve">Elemento b : </w:t>
      </w:r>
      <w:r w:rsidRPr="00A06AAF">
        <w:rPr>
          <w:i/>
        </w:rPr>
        <w:t>autore</w:t>
      </w:r>
      <w:r w:rsidRPr="00A06AAF">
        <w:t xml:space="preserve"> </w:t>
      </w:r>
      <w:proofErr w:type="spellStart"/>
      <w:r w:rsidR="00A06AAF" w:rsidRPr="00A06AAF">
        <w:rPr>
          <w:rFonts w:ascii="Garamond" w:hAnsi="Garamond"/>
          <w:i/>
          <w:sz w:val="18"/>
        </w:rPr>
        <w:t>……………</w:t>
      </w:r>
      <w:proofErr w:type="spellEnd"/>
      <w:r w:rsidR="00A06AAF" w:rsidRPr="00A06AAF">
        <w:rPr>
          <w:rFonts w:ascii="Garamond" w:hAnsi="Garamond"/>
          <w:i/>
          <w:sz w:val="18"/>
        </w:rPr>
        <w:t>..</w:t>
      </w:r>
      <w:r w:rsidR="004C580C" w:rsidRPr="00A06AAF">
        <w:t xml:space="preserve"> </w:t>
      </w:r>
      <w:r w:rsidRPr="00A06AAF">
        <w:t xml:space="preserve"> </w:t>
      </w:r>
      <w:r w:rsidRPr="00A06AAF">
        <w:rPr>
          <w:i/>
        </w:rPr>
        <w:t>testo</w:t>
      </w:r>
      <w:r w:rsidRPr="00A06AAF">
        <w:t xml:space="preserve"> </w:t>
      </w:r>
      <w:proofErr w:type="spellStart"/>
      <w:r w:rsidR="00A06AAF" w:rsidRPr="00A06AAF">
        <w:rPr>
          <w:rFonts w:ascii="Garamond" w:hAnsi="Garamond"/>
          <w:i/>
          <w:sz w:val="18"/>
        </w:rPr>
        <w:t>……………………</w:t>
      </w:r>
      <w:proofErr w:type="spellEnd"/>
      <w:r w:rsidRPr="00A06AAF">
        <w:rPr>
          <w:rFonts w:ascii="Garamond" w:hAnsi="Garamond"/>
          <w:i/>
          <w:sz w:val="18"/>
        </w:rPr>
        <w:t xml:space="preserve"> </w:t>
      </w:r>
      <w:r w:rsidRPr="00A06AAF">
        <w:rPr>
          <w:i/>
        </w:rPr>
        <w:t>Righe</w:t>
      </w:r>
      <w:r w:rsidRPr="00A06AAF">
        <w:t xml:space="preserve"> </w:t>
      </w:r>
      <w:proofErr w:type="spellStart"/>
      <w:r w:rsidR="00A06AAF" w:rsidRPr="00A06AAF">
        <w:rPr>
          <w:rFonts w:ascii="Garamond" w:hAnsi="Garamond"/>
          <w:i/>
          <w:sz w:val="18"/>
        </w:rPr>
        <w:t>…………………</w:t>
      </w:r>
      <w:proofErr w:type="spellEnd"/>
      <w:r w:rsidR="00A06AAF" w:rsidRPr="00A06AAF">
        <w:rPr>
          <w:rFonts w:ascii="Garamond" w:hAnsi="Garamond"/>
          <w:i/>
          <w:sz w:val="18"/>
        </w:rPr>
        <w:t>.</w:t>
      </w:r>
    </w:p>
    <w:p w:rsidR="000F1806" w:rsidRPr="000F1806" w:rsidRDefault="000F1806" w:rsidP="000F1806">
      <w:pPr>
        <w:pStyle w:val="Paragrafoelenco"/>
        <w:numPr>
          <w:ilvl w:val="0"/>
          <w:numId w:val="1"/>
        </w:numPr>
        <w:rPr>
          <w:rFonts w:ascii="Garamond" w:hAnsi="Garamond"/>
          <w:i/>
          <w:color w:val="C00000"/>
        </w:rPr>
      </w:pPr>
      <w:r>
        <w:t xml:space="preserve">Sia l’opera di </w:t>
      </w:r>
      <w:proofErr w:type="spellStart"/>
      <w:r>
        <w:t>Montaigne</w:t>
      </w:r>
      <w:proofErr w:type="spellEnd"/>
      <w:r>
        <w:t xml:space="preserve"> (</w:t>
      </w:r>
      <w:proofErr w:type="spellStart"/>
      <w:r w:rsidRPr="006851F9">
        <w:t>Essais</w:t>
      </w:r>
      <w:proofErr w:type="spellEnd"/>
      <w:r w:rsidRPr="006851F9">
        <w:t xml:space="preserve"> 1580)</w:t>
      </w:r>
      <w:r w:rsidRPr="00904478">
        <w:rPr>
          <w:rFonts w:ascii="Arial" w:hAnsi="Arial" w:cs="Arial"/>
          <w:i/>
          <w:iCs/>
          <w:color w:val="222222"/>
          <w:sz w:val="12"/>
          <w:szCs w:val="12"/>
          <w:shd w:val="clear" w:color="auto" w:fill="FFFFFF"/>
        </w:rPr>
        <w:t xml:space="preserve"> </w:t>
      </w:r>
      <w:r>
        <w:t xml:space="preserve"> sia l’opera di Bacone (</w:t>
      </w:r>
      <w:proofErr w:type="spellStart"/>
      <w:r w:rsidRPr="00F81F85">
        <w:t>Essays</w:t>
      </w:r>
      <w:proofErr w:type="spellEnd"/>
      <w:r w:rsidRPr="00F81F85">
        <w:t>, 1597)</w:t>
      </w:r>
      <w:r>
        <w:t xml:space="preserve"> hanno il titolo al plurale. Alla luce di tutto il testo, quale deduzione si può fare </w:t>
      </w:r>
      <w:r w:rsidRPr="00904478">
        <w:rPr>
          <w:rFonts w:ascii="Garamond" w:hAnsi="Garamond"/>
        </w:rPr>
        <w:t>(</w:t>
      </w:r>
      <w:r w:rsidRPr="00904478">
        <w:rPr>
          <w:rFonts w:ascii="Garamond" w:hAnsi="Garamond"/>
          <w:i/>
        </w:rPr>
        <w:t>Inferenza</w:t>
      </w:r>
      <w:r w:rsidRPr="00904478">
        <w:rPr>
          <w:rFonts w:ascii="Garamond" w:hAnsi="Garamond"/>
        </w:rPr>
        <w:t>)?</w:t>
      </w:r>
      <w:r>
        <w:t xml:space="preserve"> </w:t>
      </w:r>
      <w:proofErr w:type="spellStart"/>
      <w:r w:rsidR="00A06AAF">
        <w:rPr>
          <w:rFonts w:ascii="Garamond" w:hAnsi="Garamond"/>
          <w:i/>
          <w:color w:val="C00000"/>
        </w:rPr>
        <w:t>……………………………………</w:t>
      </w:r>
      <w:proofErr w:type="spellEnd"/>
      <w:r w:rsidRPr="000F1806">
        <w:rPr>
          <w:rFonts w:ascii="Garamond" w:hAnsi="Garamond"/>
          <w:i/>
          <w:color w:val="C00000"/>
        </w:rPr>
        <w:t xml:space="preserve"> </w:t>
      </w:r>
      <w:proofErr w:type="spellStart"/>
      <w:r w:rsidR="00A06AAF">
        <w:rPr>
          <w:rFonts w:ascii="Garamond" w:hAnsi="Garamond"/>
          <w:i/>
          <w:color w:val="C00000"/>
        </w:rPr>
        <w:t>…………………………………………………………………………………………………………</w:t>
      </w:r>
      <w:proofErr w:type="spellEnd"/>
      <w:r>
        <w:rPr>
          <w:rFonts w:ascii="Garamond" w:hAnsi="Garamond"/>
          <w:i/>
          <w:color w:val="C00000"/>
        </w:rPr>
        <w:t xml:space="preserve"> </w:t>
      </w:r>
      <w:r w:rsidRPr="000F1806">
        <w:rPr>
          <w:rFonts w:ascii="Garamond" w:hAnsi="Garamond"/>
          <w:i/>
          <w:color w:val="C00000"/>
        </w:rPr>
        <w:t xml:space="preserve"> </w:t>
      </w:r>
    </w:p>
    <w:p w:rsidR="005D2EB8" w:rsidRDefault="005D2EB8" w:rsidP="002F0793">
      <w:pPr>
        <w:pStyle w:val="Paragrafoelenco"/>
        <w:numPr>
          <w:ilvl w:val="0"/>
          <w:numId w:val="1"/>
        </w:numPr>
      </w:pPr>
      <w:r>
        <w:t xml:space="preserve">Nella parte iniziale del </w:t>
      </w:r>
      <w:r w:rsidR="002F0793">
        <w:t xml:space="preserve">2^ </w:t>
      </w:r>
      <w:r>
        <w:t>paragrafo (righe 36 -43) sono contenute due definizioni del “</w:t>
      </w:r>
      <w:r w:rsidRPr="002F0793">
        <w:rPr>
          <w:i/>
        </w:rPr>
        <w:t>saggio</w:t>
      </w:r>
      <w:r>
        <w:t>”; completa la tabella sottostante con gli elementi ricavati dal testo.</w:t>
      </w:r>
    </w:p>
    <w:tbl>
      <w:tblPr>
        <w:tblStyle w:val="Grigliatabella"/>
        <w:tblW w:w="0" w:type="auto"/>
        <w:tblLook w:val="04A0"/>
      </w:tblPr>
      <w:tblGrid>
        <w:gridCol w:w="1101"/>
        <w:gridCol w:w="2917"/>
        <w:gridCol w:w="2918"/>
        <w:gridCol w:w="2918"/>
      </w:tblGrid>
      <w:tr w:rsidR="005D2EB8" w:rsidTr="009C5321">
        <w:tc>
          <w:tcPr>
            <w:tcW w:w="1101" w:type="dxa"/>
          </w:tcPr>
          <w:p w:rsidR="005D2EB8" w:rsidRDefault="005D2EB8" w:rsidP="009C5321">
            <w:pPr>
              <w:jc w:val="center"/>
            </w:pPr>
          </w:p>
        </w:tc>
        <w:tc>
          <w:tcPr>
            <w:tcW w:w="2917" w:type="dxa"/>
          </w:tcPr>
          <w:p w:rsidR="005D2EB8" w:rsidRDefault="005D2EB8" w:rsidP="005D2EB8">
            <w:pPr>
              <w:jc w:val="center"/>
            </w:pPr>
            <w:r w:rsidRPr="005D2EB8">
              <w:rPr>
                <w:b/>
              </w:rPr>
              <w:t>Forma</w:t>
            </w:r>
            <w:r>
              <w:t xml:space="preserve"> del saggio</w:t>
            </w:r>
          </w:p>
        </w:tc>
        <w:tc>
          <w:tcPr>
            <w:tcW w:w="2918" w:type="dxa"/>
          </w:tcPr>
          <w:p w:rsidR="005D2EB8" w:rsidRDefault="005D2EB8" w:rsidP="005D2EB8">
            <w:pPr>
              <w:jc w:val="center"/>
            </w:pPr>
            <w:r w:rsidRPr="005D2EB8">
              <w:rPr>
                <w:b/>
              </w:rPr>
              <w:t>Contenuto</w:t>
            </w:r>
            <w:r>
              <w:t xml:space="preserve"> del saggio</w:t>
            </w:r>
          </w:p>
        </w:tc>
        <w:tc>
          <w:tcPr>
            <w:tcW w:w="2918" w:type="dxa"/>
          </w:tcPr>
          <w:p w:rsidR="005D2EB8" w:rsidRDefault="005D2EB8" w:rsidP="005D2EB8">
            <w:pPr>
              <w:jc w:val="center"/>
            </w:pPr>
            <w:r w:rsidRPr="005D2EB8">
              <w:rPr>
                <w:b/>
              </w:rPr>
              <w:t>Stile</w:t>
            </w:r>
            <w:r>
              <w:t xml:space="preserve"> del saggio</w:t>
            </w:r>
          </w:p>
        </w:tc>
      </w:tr>
      <w:tr w:rsidR="005D2EB8" w:rsidTr="00972920">
        <w:trPr>
          <w:trHeight w:val="575"/>
        </w:trPr>
        <w:tc>
          <w:tcPr>
            <w:tcW w:w="1101" w:type="dxa"/>
          </w:tcPr>
          <w:p w:rsidR="009C5321" w:rsidRDefault="005D2EB8" w:rsidP="009C5321">
            <w:pPr>
              <w:jc w:val="center"/>
            </w:pPr>
            <w:r>
              <w:t>1^</w:t>
            </w:r>
          </w:p>
          <w:p w:rsidR="005D2EB8" w:rsidRDefault="005D2EB8" w:rsidP="009C5321">
            <w:pPr>
              <w:jc w:val="center"/>
            </w:pPr>
            <w:proofErr w:type="spellStart"/>
            <w:r>
              <w:t>definiz</w:t>
            </w:r>
            <w:proofErr w:type="spellEnd"/>
            <w:r>
              <w:t>.</w:t>
            </w:r>
          </w:p>
        </w:tc>
        <w:tc>
          <w:tcPr>
            <w:tcW w:w="2917" w:type="dxa"/>
          </w:tcPr>
          <w:p w:rsidR="00A06AAF" w:rsidRDefault="00A06AAF" w:rsidP="00972920">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972920">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972920">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9C5321" w:rsidRPr="00904478" w:rsidRDefault="00A06AAF" w:rsidP="00972920">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r w:rsidR="00972920">
              <w:rPr>
                <w:rFonts w:ascii="Garamond" w:hAnsi="Garamond"/>
                <w:i/>
                <w:color w:val="C00000"/>
              </w:rPr>
              <w:t xml:space="preserve"> </w:t>
            </w:r>
          </w:p>
        </w:tc>
        <w:tc>
          <w:tcPr>
            <w:tcW w:w="2918" w:type="dxa"/>
          </w:tcPr>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5D2EB8" w:rsidRPr="00904478"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tc>
        <w:tc>
          <w:tcPr>
            <w:tcW w:w="2918" w:type="dxa"/>
          </w:tcPr>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5D2EB8" w:rsidRPr="00904478"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tc>
      </w:tr>
      <w:tr w:rsidR="005D2EB8" w:rsidTr="009C5321">
        <w:tc>
          <w:tcPr>
            <w:tcW w:w="1101" w:type="dxa"/>
          </w:tcPr>
          <w:p w:rsidR="009C5321" w:rsidRDefault="009C5321" w:rsidP="009C5321">
            <w:pPr>
              <w:jc w:val="center"/>
            </w:pPr>
            <w:r>
              <w:t>2</w:t>
            </w:r>
            <w:r w:rsidR="005D2EB8">
              <w:t>^</w:t>
            </w:r>
          </w:p>
          <w:p w:rsidR="005D2EB8" w:rsidRDefault="005D2EB8" w:rsidP="009C5321">
            <w:pPr>
              <w:jc w:val="center"/>
            </w:pPr>
            <w:proofErr w:type="spellStart"/>
            <w:r>
              <w:t>definiz</w:t>
            </w:r>
            <w:proofErr w:type="spellEnd"/>
            <w:r>
              <w:t>.</w:t>
            </w:r>
          </w:p>
        </w:tc>
        <w:tc>
          <w:tcPr>
            <w:tcW w:w="2917" w:type="dxa"/>
          </w:tcPr>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9C5321" w:rsidRPr="00904478"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tc>
        <w:tc>
          <w:tcPr>
            <w:tcW w:w="2918" w:type="dxa"/>
          </w:tcPr>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5D2EB8" w:rsidRPr="00904478"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tc>
        <w:tc>
          <w:tcPr>
            <w:tcW w:w="2918" w:type="dxa"/>
          </w:tcPr>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5D2EB8" w:rsidRPr="00904478" w:rsidRDefault="00A06AAF" w:rsidP="00A06AAF">
            <w:pP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tc>
      </w:tr>
    </w:tbl>
    <w:p w:rsidR="00972920" w:rsidRDefault="00972920" w:rsidP="00972920">
      <w:pPr>
        <w:pStyle w:val="Paragrafoelenco"/>
      </w:pPr>
    </w:p>
    <w:p w:rsidR="00972920" w:rsidRDefault="00972920" w:rsidP="00F75924">
      <w:pPr>
        <w:pStyle w:val="Paragrafoelenco"/>
        <w:numPr>
          <w:ilvl w:val="0"/>
          <w:numId w:val="1"/>
        </w:numPr>
        <w:ind w:left="360"/>
      </w:pPr>
      <w:r>
        <w:t xml:space="preserve"> Con gli elementi che hai ricavato dai una definizione del </w:t>
      </w:r>
      <w:r w:rsidRPr="009C5321">
        <w:rPr>
          <w:i/>
        </w:rPr>
        <w:t>saggio</w:t>
      </w:r>
      <w:r>
        <w:t>, in modo da riassumere entrambe le definizioni:</w:t>
      </w:r>
    </w:p>
    <w:p w:rsidR="00972920" w:rsidRDefault="00972920" w:rsidP="00F75924">
      <w:pPr>
        <w:pStyle w:val="Paragrafoelenco"/>
        <w:numPr>
          <w:ilvl w:val="0"/>
          <w:numId w:val="7"/>
        </w:numPr>
        <w:spacing w:after="0"/>
        <w:ind w:left="720"/>
      </w:pPr>
      <w:r>
        <w:t xml:space="preserve">Il saggio è </w:t>
      </w:r>
      <w:proofErr w:type="spellStart"/>
      <w:r w:rsidR="00A06AAF">
        <w:rPr>
          <w:rFonts w:ascii="Garamond" w:hAnsi="Garamond"/>
          <w:i/>
          <w:color w:val="C00000"/>
        </w:rPr>
        <w:t>……………………………</w:t>
      </w:r>
      <w:proofErr w:type="spellEnd"/>
      <w:r w:rsidR="00A06AAF">
        <w:rPr>
          <w:rFonts w:ascii="Garamond" w:hAnsi="Garamond"/>
          <w:i/>
          <w:color w:val="C00000"/>
        </w:rPr>
        <w:t>...</w:t>
      </w:r>
      <w:proofErr w:type="spellStart"/>
      <w:r w:rsidR="00A06AAF">
        <w:rPr>
          <w:rFonts w:ascii="Garamond" w:hAnsi="Garamond"/>
          <w:i/>
          <w:color w:val="C00000"/>
        </w:rPr>
        <w:t>……………………………</w:t>
      </w:r>
      <w:proofErr w:type="spellEnd"/>
      <w:r w:rsidR="00A06AAF">
        <w:rPr>
          <w:rFonts w:ascii="Garamond" w:hAnsi="Garamond"/>
          <w:i/>
          <w:color w:val="C00000"/>
        </w:rPr>
        <w:t>...</w:t>
      </w:r>
    </w:p>
    <w:p w:rsidR="00972920" w:rsidRDefault="00972920" w:rsidP="00F75924">
      <w:pPr>
        <w:pStyle w:val="Paragrafoelenco"/>
        <w:numPr>
          <w:ilvl w:val="0"/>
          <w:numId w:val="7"/>
        </w:numPr>
        <w:spacing w:after="0"/>
        <w:ind w:left="720"/>
      </w:pPr>
      <w:r>
        <w:t xml:space="preserve">caratterizzato da una forma </w:t>
      </w:r>
      <w:proofErr w:type="spellStart"/>
      <w:r w:rsidR="00A06AAF">
        <w:rPr>
          <w:rFonts w:ascii="Garamond" w:hAnsi="Garamond"/>
          <w:i/>
          <w:color w:val="C00000"/>
        </w:rPr>
        <w:t>……………………………</w:t>
      </w:r>
      <w:proofErr w:type="spellEnd"/>
      <w:r w:rsidR="00A06AAF">
        <w:rPr>
          <w:rFonts w:ascii="Garamond" w:hAnsi="Garamond"/>
          <w:i/>
          <w:color w:val="C00000"/>
        </w:rPr>
        <w:t>...</w:t>
      </w:r>
      <w:proofErr w:type="spellStart"/>
      <w:r w:rsidR="00A06AAF">
        <w:rPr>
          <w:rFonts w:ascii="Garamond" w:hAnsi="Garamond"/>
          <w:i/>
          <w:color w:val="C00000"/>
        </w:rPr>
        <w:t>……………………………</w:t>
      </w:r>
      <w:proofErr w:type="spellEnd"/>
      <w:r w:rsidR="00A06AAF">
        <w:rPr>
          <w:rFonts w:ascii="Garamond" w:hAnsi="Garamond"/>
          <w:i/>
          <w:color w:val="C00000"/>
        </w:rPr>
        <w:t>...</w:t>
      </w:r>
    </w:p>
    <w:p w:rsidR="00972920" w:rsidRPr="00972920" w:rsidRDefault="00972920" w:rsidP="00F75924">
      <w:pPr>
        <w:pStyle w:val="Paragrafoelenco"/>
        <w:numPr>
          <w:ilvl w:val="0"/>
          <w:numId w:val="7"/>
        </w:numPr>
        <w:spacing w:after="0"/>
        <w:ind w:left="720"/>
        <w:rPr>
          <w:rFonts w:ascii="Garamond" w:hAnsi="Garamond"/>
          <w:i/>
          <w:color w:val="C00000"/>
        </w:rPr>
      </w:pPr>
      <w:r>
        <w:t xml:space="preserve">caratterizzato da un contenuto </w:t>
      </w:r>
      <w:proofErr w:type="spellStart"/>
      <w:r w:rsidR="00A06AAF">
        <w:rPr>
          <w:rFonts w:ascii="Garamond" w:hAnsi="Garamond"/>
          <w:i/>
          <w:color w:val="C00000"/>
        </w:rPr>
        <w:t>……………………………</w:t>
      </w:r>
      <w:proofErr w:type="spellEnd"/>
      <w:r w:rsidR="00A06AAF">
        <w:rPr>
          <w:rFonts w:ascii="Garamond" w:hAnsi="Garamond"/>
          <w:i/>
          <w:color w:val="C00000"/>
        </w:rPr>
        <w:t>...</w:t>
      </w:r>
      <w:proofErr w:type="spellStart"/>
      <w:r w:rsidR="00A06AAF">
        <w:rPr>
          <w:rFonts w:ascii="Garamond" w:hAnsi="Garamond"/>
          <w:i/>
          <w:color w:val="C00000"/>
        </w:rPr>
        <w:t>……………………………</w:t>
      </w:r>
      <w:proofErr w:type="spellEnd"/>
      <w:r w:rsidR="00A06AAF">
        <w:rPr>
          <w:rFonts w:ascii="Garamond" w:hAnsi="Garamond"/>
          <w:i/>
          <w:color w:val="C00000"/>
        </w:rPr>
        <w:t>...</w:t>
      </w:r>
    </w:p>
    <w:p w:rsidR="00AB7B0F" w:rsidRDefault="00972920" w:rsidP="00F75924">
      <w:pPr>
        <w:pStyle w:val="Paragrafoelenco"/>
        <w:numPr>
          <w:ilvl w:val="0"/>
          <w:numId w:val="7"/>
        </w:numPr>
        <w:ind w:left="720"/>
      </w:pPr>
      <w:r>
        <w:t xml:space="preserve">e caratterizzato da uno stile </w:t>
      </w:r>
      <w:proofErr w:type="spellStart"/>
      <w:r w:rsidR="00A06AAF">
        <w:rPr>
          <w:rFonts w:ascii="Garamond" w:hAnsi="Garamond"/>
          <w:i/>
          <w:color w:val="C00000"/>
        </w:rPr>
        <w:t>……………………………</w:t>
      </w:r>
      <w:proofErr w:type="spellEnd"/>
      <w:r w:rsidR="00A06AAF">
        <w:rPr>
          <w:rFonts w:ascii="Garamond" w:hAnsi="Garamond"/>
          <w:i/>
          <w:color w:val="C00000"/>
        </w:rPr>
        <w:t>...</w:t>
      </w:r>
      <w:proofErr w:type="spellStart"/>
      <w:r w:rsidR="00A06AAF">
        <w:rPr>
          <w:rFonts w:ascii="Garamond" w:hAnsi="Garamond"/>
          <w:i/>
          <w:color w:val="C00000"/>
        </w:rPr>
        <w:t>……………………………</w:t>
      </w:r>
      <w:proofErr w:type="spellEnd"/>
      <w:r w:rsidR="00A06AAF">
        <w:rPr>
          <w:rFonts w:ascii="Garamond" w:hAnsi="Garamond"/>
          <w:i/>
          <w:color w:val="C00000"/>
        </w:rPr>
        <w:t>...</w:t>
      </w:r>
      <w:r w:rsidR="000F1806">
        <w:br/>
      </w:r>
    </w:p>
    <w:p w:rsidR="00AB7B0F" w:rsidRDefault="00D402D4" w:rsidP="00F75924">
      <w:pPr>
        <w:pStyle w:val="Paragrafoelenco"/>
        <w:numPr>
          <w:ilvl w:val="0"/>
          <w:numId w:val="1"/>
        </w:numPr>
        <w:ind w:left="360"/>
        <w:rPr>
          <w:lang w:bidi="it-IT"/>
        </w:rPr>
      </w:pPr>
      <w:r w:rsidRPr="002F0793">
        <w:t>“</w:t>
      </w:r>
      <w:proofErr w:type="spellStart"/>
      <w:r w:rsidRPr="000066EA">
        <w:rPr>
          <w:rFonts w:ascii="Garamond" w:hAnsi="Garamond"/>
          <w:i/>
          <w:lang w:bidi="it-IT"/>
        </w:rPr>
        <w:t>Montaigne</w:t>
      </w:r>
      <w:proofErr w:type="spellEnd"/>
      <w:r w:rsidRPr="000066EA">
        <w:rPr>
          <w:rFonts w:ascii="Garamond" w:hAnsi="Garamond"/>
          <w:i/>
          <w:lang w:bidi="it-IT"/>
        </w:rPr>
        <w:t xml:space="preserve"> e Bacon, </w:t>
      </w:r>
      <w:proofErr w:type="spellStart"/>
      <w:r w:rsidRPr="000066EA">
        <w:rPr>
          <w:rFonts w:ascii="Garamond" w:hAnsi="Garamond"/>
          <w:i/>
          <w:lang w:bidi="it-IT"/>
        </w:rPr>
        <w:t>……</w:t>
      </w:r>
      <w:proofErr w:type="spellEnd"/>
      <w:r w:rsidRPr="000066EA">
        <w:rPr>
          <w:rFonts w:ascii="Garamond" w:hAnsi="Garamond"/>
          <w:i/>
          <w:lang w:bidi="it-IT"/>
        </w:rPr>
        <w:t>, si sono richiamati a due tradizioni diverse”</w:t>
      </w:r>
      <w:r>
        <w:t xml:space="preserve"> (45-46)  </w:t>
      </w:r>
      <w:r w:rsidRPr="00D402D4">
        <w:t>e</w:t>
      </w:r>
      <w:r w:rsidRPr="002F0793">
        <w:t xml:space="preserve"> “ </w:t>
      </w:r>
      <w:r w:rsidRPr="000066EA">
        <w:rPr>
          <w:rFonts w:ascii="Garamond" w:hAnsi="Garamond"/>
          <w:i/>
          <w:lang w:bidi="it-IT"/>
        </w:rPr>
        <w:t>…</w:t>
      </w:r>
      <w:r w:rsidR="000066EA">
        <w:rPr>
          <w:rFonts w:ascii="Garamond" w:hAnsi="Garamond"/>
          <w:i/>
          <w:lang w:bidi="it-IT"/>
        </w:rPr>
        <w:t xml:space="preserve"> </w:t>
      </w:r>
      <w:r w:rsidRPr="000066EA">
        <w:rPr>
          <w:rFonts w:ascii="Garamond" w:hAnsi="Garamond"/>
          <w:i/>
          <w:lang w:bidi="it-IT"/>
        </w:rPr>
        <w:t>Ciascuno dei due autori ha usato il</w:t>
      </w:r>
      <w:r w:rsidRPr="002F0793">
        <w:rPr>
          <w:rFonts w:ascii="Garamond" w:hAnsi="Garamond"/>
          <w:i/>
          <w:lang w:bidi="it-IT"/>
        </w:rPr>
        <w:t xml:space="preserve"> termine in un senso particolare e così ha inaugurato una storia diversa del genere</w:t>
      </w:r>
      <w:r w:rsidRPr="002F0793">
        <w:rPr>
          <w:rFonts w:ascii="Garamond" w:hAnsi="Garamond"/>
          <w:i/>
        </w:rPr>
        <w:t xml:space="preserve">” </w:t>
      </w:r>
      <w:r w:rsidRPr="00D402D4">
        <w:rPr>
          <w:lang w:bidi="it-IT"/>
        </w:rPr>
        <w:t>(49-51)</w:t>
      </w:r>
      <w:r w:rsidR="007E6DD3">
        <w:rPr>
          <w:lang w:bidi="it-IT"/>
        </w:rPr>
        <w:t xml:space="preserve">. Completate  la tabella sottostante con le informazioni del testo che illustrano i due passi citati. Indicate anche  </w:t>
      </w:r>
      <w:r w:rsidR="007E6DD3" w:rsidRPr="002F0793">
        <w:rPr>
          <w:b/>
          <w:lang w:bidi="it-IT"/>
        </w:rPr>
        <w:t>TC</w:t>
      </w:r>
      <w:r w:rsidR="007E6DD3">
        <w:rPr>
          <w:lang w:bidi="it-IT"/>
        </w:rPr>
        <w:t xml:space="preserve"> </w:t>
      </w:r>
      <w:r w:rsidR="007E6DD3" w:rsidRPr="007E6DD3">
        <w:rPr>
          <w:lang w:bidi="it-IT"/>
        </w:rPr>
        <w:t>per</w:t>
      </w:r>
      <w:r w:rsidR="007E6DD3" w:rsidRPr="002F0793">
        <w:rPr>
          <w:rFonts w:ascii="Garamond" w:hAnsi="Garamond"/>
          <w:i/>
          <w:lang w:bidi="it-IT"/>
        </w:rPr>
        <w:t xml:space="preserve"> tradizione classica</w:t>
      </w:r>
      <w:r w:rsidR="007E6DD3">
        <w:rPr>
          <w:lang w:bidi="it-IT"/>
        </w:rPr>
        <w:t xml:space="preserve"> e </w:t>
      </w:r>
      <w:r w:rsidR="007E6DD3" w:rsidRPr="002F0793">
        <w:rPr>
          <w:b/>
          <w:lang w:bidi="it-IT"/>
        </w:rPr>
        <w:t>TM</w:t>
      </w:r>
      <w:r w:rsidR="007E6DD3">
        <w:rPr>
          <w:lang w:bidi="it-IT"/>
        </w:rPr>
        <w:t xml:space="preserve"> per </w:t>
      </w:r>
      <w:r w:rsidR="007E6DD3" w:rsidRPr="002F0793">
        <w:rPr>
          <w:rFonts w:ascii="Garamond" w:hAnsi="Garamond"/>
          <w:i/>
          <w:lang w:bidi="it-IT"/>
        </w:rPr>
        <w:t>tradizione moderna</w:t>
      </w:r>
      <w:r w:rsidR="007E6DD3">
        <w:rPr>
          <w:lang w:bidi="it-IT"/>
        </w:rPr>
        <w:t xml:space="preserve">  </w:t>
      </w:r>
    </w:p>
    <w:p w:rsidR="000F1806" w:rsidRDefault="000F1806" w:rsidP="000F1806">
      <w:pPr>
        <w:rPr>
          <w:lang w:bidi="it-IT"/>
        </w:rPr>
      </w:pPr>
    </w:p>
    <w:p w:rsidR="00A06AAF" w:rsidRDefault="00A06AAF" w:rsidP="000F1806">
      <w:pPr>
        <w:rPr>
          <w:lang w:bidi="it-IT"/>
        </w:rPr>
      </w:pPr>
    </w:p>
    <w:tbl>
      <w:tblPr>
        <w:tblStyle w:val="Grigliatabella"/>
        <w:tblW w:w="0" w:type="auto"/>
        <w:tblLook w:val="04A0"/>
      </w:tblPr>
      <w:tblGrid>
        <w:gridCol w:w="2518"/>
        <w:gridCol w:w="3686"/>
        <w:gridCol w:w="3650"/>
      </w:tblGrid>
      <w:tr w:rsidR="007E6DD3" w:rsidTr="000F1806">
        <w:tc>
          <w:tcPr>
            <w:tcW w:w="2518" w:type="dxa"/>
          </w:tcPr>
          <w:p w:rsidR="007E6DD3" w:rsidRPr="007E6DD3" w:rsidRDefault="007E6DD3" w:rsidP="009C5321">
            <w:pPr>
              <w:rPr>
                <w:rFonts w:ascii="Garamond" w:hAnsi="Garamond"/>
                <w:i/>
                <w:sz w:val="20"/>
                <w:lang w:bidi="it-IT"/>
              </w:rPr>
            </w:pPr>
          </w:p>
        </w:tc>
        <w:tc>
          <w:tcPr>
            <w:tcW w:w="3686" w:type="dxa"/>
          </w:tcPr>
          <w:p w:rsidR="007E6DD3" w:rsidRDefault="007E6DD3" w:rsidP="007E6DD3">
            <w:pPr>
              <w:jc w:val="center"/>
              <w:rPr>
                <w:lang w:bidi="it-IT"/>
              </w:rPr>
            </w:pPr>
            <w:proofErr w:type="spellStart"/>
            <w:r>
              <w:rPr>
                <w:lang w:bidi="it-IT"/>
              </w:rPr>
              <w:t>Montaigne</w:t>
            </w:r>
            <w:proofErr w:type="spellEnd"/>
          </w:p>
        </w:tc>
        <w:tc>
          <w:tcPr>
            <w:tcW w:w="3650" w:type="dxa"/>
          </w:tcPr>
          <w:p w:rsidR="007E6DD3" w:rsidRDefault="007E6DD3" w:rsidP="007E6DD3">
            <w:pPr>
              <w:jc w:val="center"/>
              <w:rPr>
                <w:lang w:bidi="it-IT"/>
              </w:rPr>
            </w:pPr>
            <w:r>
              <w:rPr>
                <w:lang w:bidi="it-IT"/>
              </w:rPr>
              <w:t>Bacone</w:t>
            </w:r>
          </w:p>
        </w:tc>
      </w:tr>
      <w:tr w:rsidR="007E6DD3" w:rsidTr="000F1806">
        <w:tc>
          <w:tcPr>
            <w:tcW w:w="2518" w:type="dxa"/>
          </w:tcPr>
          <w:p w:rsidR="007E6DD3" w:rsidRDefault="007E6DD3" w:rsidP="009C5321">
            <w:pPr>
              <w:rPr>
                <w:rFonts w:ascii="Garamond" w:hAnsi="Garamond"/>
                <w:i/>
                <w:sz w:val="20"/>
                <w:lang w:bidi="it-IT"/>
              </w:rPr>
            </w:pPr>
            <w:r w:rsidRPr="007E6DD3">
              <w:rPr>
                <w:rFonts w:ascii="Garamond" w:hAnsi="Garamond"/>
                <w:i/>
                <w:sz w:val="20"/>
                <w:lang w:bidi="it-IT"/>
              </w:rPr>
              <w:t xml:space="preserve">Richiami </w:t>
            </w:r>
            <w:r>
              <w:rPr>
                <w:rFonts w:ascii="Garamond" w:hAnsi="Garamond"/>
                <w:i/>
                <w:sz w:val="20"/>
                <w:lang w:bidi="it-IT"/>
              </w:rPr>
              <w:t xml:space="preserve">del </w:t>
            </w:r>
            <w:r w:rsidRPr="007E6DD3">
              <w:rPr>
                <w:rFonts w:ascii="Garamond" w:hAnsi="Garamond"/>
                <w:i/>
                <w:sz w:val="20"/>
                <w:lang w:bidi="it-IT"/>
              </w:rPr>
              <w:t>“saggio”</w:t>
            </w:r>
            <w:r>
              <w:rPr>
                <w:rFonts w:ascii="Garamond" w:hAnsi="Garamond"/>
                <w:i/>
                <w:sz w:val="20"/>
                <w:lang w:bidi="it-IT"/>
              </w:rPr>
              <w:t xml:space="preserve"> </w:t>
            </w:r>
            <w:r w:rsidRPr="007E6DD3">
              <w:rPr>
                <w:rFonts w:ascii="Garamond" w:hAnsi="Garamond"/>
                <w:i/>
                <w:sz w:val="20"/>
                <w:lang w:bidi="it-IT"/>
              </w:rPr>
              <w:t xml:space="preserve">alla tradizione </w:t>
            </w:r>
            <w:r>
              <w:rPr>
                <w:rFonts w:ascii="Garamond" w:hAnsi="Garamond"/>
                <w:i/>
                <w:sz w:val="20"/>
                <w:lang w:bidi="it-IT"/>
              </w:rPr>
              <w:t>TC o TM</w:t>
            </w:r>
          </w:p>
          <w:p w:rsidR="00A06AAF" w:rsidRDefault="00A06AAF" w:rsidP="009C5321">
            <w:pPr>
              <w:rPr>
                <w:rFonts w:ascii="Garamond" w:hAnsi="Garamond"/>
                <w:i/>
                <w:sz w:val="20"/>
                <w:lang w:bidi="it-IT"/>
              </w:rPr>
            </w:pPr>
          </w:p>
          <w:p w:rsidR="00A06AAF" w:rsidRPr="007E6DD3" w:rsidRDefault="00A06AAF" w:rsidP="009C5321">
            <w:pPr>
              <w:rPr>
                <w:rFonts w:ascii="Garamond" w:hAnsi="Garamond"/>
                <w:i/>
                <w:sz w:val="20"/>
                <w:lang w:bidi="it-IT"/>
              </w:rPr>
            </w:pPr>
          </w:p>
        </w:tc>
        <w:tc>
          <w:tcPr>
            <w:tcW w:w="3686" w:type="dxa"/>
          </w:tcPr>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F75924" w:rsidRDefault="00A06AAF" w:rsidP="00A06AAF">
            <w:pPr>
              <w:jc w:val="center"/>
              <w:rPr>
                <w:rFonts w:ascii="Garamond" w:hAnsi="Garamond"/>
                <w:i/>
                <w:color w:val="C00000"/>
                <w:lang w:bidi="it-IT"/>
              </w:rPr>
            </w:pPr>
            <w:proofErr w:type="spellStart"/>
            <w:r>
              <w:rPr>
                <w:rFonts w:ascii="Garamond" w:hAnsi="Garamond"/>
                <w:i/>
                <w:color w:val="C00000"/>
              </w:rPr>
              <w:t>……………………………….…</w:t>
            </w:r>
            <w:proofErr w:type="spellEnd"/>
            <w:r>
              <w:rPr>
                <w:rFonts w:ascii="Garamond" w:hAnsi="Garamond"/>
                <w:i/>
                <w:color w:val="C00000"/>
              </w:rPr>
              <w:t>...</w:t>
            </w:r>
          </w:p>
          <w:p w:rsidR="00A06AAF" w:rsidRPr="00F75924" w:rsidRDefault="00A06AAF" w:rsidP="00A06AAF">
            <w:pPr>
              <w:jc w:val="center"/>
              <w:rPr>
                <w:rFonts w:ascii="Garamond" w:hAnsi="Garamond"/>
                <w:i/>
                <w:color w:val="C00000"/>
                <w:lang w:bidi="it-IT"/>
              </w:rPr>
            </w:pPr>
          </w:p>
        </w:tc>
        <w:tc>
          <w:tcPr>
            <w:tcW w:w="3650" w:type="dxa"/>
          </w:tcPr>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lang w:bidi="it-IT"/>
              </w:rPr>
            </w:pPr>
            <w:proofErr w:type="spellStart"/>
            <w:r>
              <w:rPr>
                <w:rFonts w:ascii="Garamond" w:hAnsi="Garamond"/>
                <w:i/>
                <w:color w:val="C00000"/>
              </w:rPr>
              <w:t>……………………………….…</w:t>
            </w:r>
            <w:proofErr w:type="spellEnd"/>
            <w:r>
              <w:rPr>
                <w:rFonts w:ascii="Garamond" w:hAnsi="Garamond"/>
                <w:i/>
                <w:color w:val="C00000"/>
              </w:rPr>
              <w:t>...</w:t>
            </w:r>
          </w:p>
          <w:p w:rsidR="007E6DD3" w:rsidRPr="00F75924" w:rsidRDefault="007E6DD3" w:rsidP="00A06AAF">
            <w:pPr>
              <w:rPr>
                <w:rFonts w:ascii="Garamond" w:hAnsi="Garamond"/>
                <w:i/>
                <w:color w:val="C00000"/>
                <w:lang w:bidi="it-IT"/>
              </w:rPr>
            </w:pPr>
          </w:p>
        </w:tc>
      </w:tr>
      <w:tr w:rsidR="007E6DD3" w:rsidTr="000F1806">
        <w:tc>
          <w:tcPr>
            <w:tcW w:w="2518" w:type="dxa"/>
          </w:tcPr>
          <w:p w:rsidR="007E6DD3" w:rsidRDefault="007E6DD3" w:rsidP="009C5321">
            <w:pPr>
              <w:rPr>
                <w:rFonts w:ascii="Garamond" w:hAnsi="Garamond"/>
                <w:i/>
                <w:sz w:val="20"/>
                <w:lang w:bidi="it-IT"/>
              </w:rPr>
            </w:pPr>
            <w:r w:rsidRPr="007E6DD3">
              <w:rPr>
                <w:rFonts w:ascii="Garamond" w:hAnsi="Garamond"/>
                <w:i/>
                <w:sz w:val="20"/>
                <w:lang w:bidi="it-IT"/>
              </w:rPr>
              <w:t xml:space="preserve">Interpretazione del </w:t>
            </w:r>
            <w:r>
              <w:rPr>
                <w:rFonts w:ascii="Garamond" w:hAnsi="Garamond"/>
                <w:i/>
                <w:sz w:val="20"/>
                <w:lang w:bidi="it-IT"/>
              </w:rPr>
              <w:t xml:space="preserve"> </w:t>
            </w:r>
            <w:r w:rsidRPr="007E6DD3">
              <w:rPr>
                <w:rFonts w:ascii="Garamond" w:hAnsi="Garamond"/>
                <w:i/>
                <w:sz w:val="20"/>
                <w:lang w:bidi="it-IT"/>
              </w:rPr>
              <w:t>genere “saggio”</w:t>
            </w:r>
          </w:p>
          <w:p w:rsidR="00A06AAF" w:rsidRDefault="00A06AAF" w:rsidP="009C5321">
            <w:pPr>
              <w:rPr>
                <w:rFonts w:ascii="Garamond" w:hAnsi="Garamond"/>
                <w:i/>
                <w:sz w:val="20"/>
                <w:lang w:bidi="it-IT"/>
              </w:rPr>
            </w:pPr>
          </w:p>
          <w:p w:rsidR="00A06AAF" w:rsidRPr="007E6DD3" w:rsidRDefault="00A06AAF" w:rsidP="009C5321">
            <w:pPr>
              <w:rPr>
                <w:rFonts w:ascii="Garamond" w:hAnsi="Garamond"/>
                <w:i/>
                <w:sz w:val="20"/>
                <w:lang w:bidi="it-IT"/>
              </w:rPr>
            </w:pPr>
          </w:p>
        </w:tc>
        <w:tc>
          <w:tcPr>
            <w:tcW w:w="3686" w:type="dxa"/>
          </w:tcPr>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lang w:bidi="it-IT"/>
              </w:rPr>
            </w:pPr>
            <w:proofErr w:type="spellStart"/>
            <w:r>
              <w:rPr>
                <w:rFonts w:ascii="Garamond" w:hAnsi="Garamond"/>
                <w:i/>
                <w:color w:val="C00000"/>
              </w:rPr>
              <w:t>……………………………….…</w:t>
            </w:r>
            <w:proofErr w:type="spellEnd"/>
            <w:r>
              <w:rPr>
                <w:rFonts w:ascii="Garamond" w:hAnsi="Garamond"/>
                <w:i/>
                <w:color w:val="C00000"/>
              </w:rPr>
              <w:t>...</w:t>
            </w:r>
          </w:p>
          <w:p w:rsidR="007E6DD3" w:rsidRPr="00F75924" w:rsidRDefault="007E6DD3" w:rsidP="009C5321">
            <w:pPr>
              <w:rPr>
                <w:rFonts w:ascii="Garamond" w:hAnsi="Garamond"/>
                <w:i/>
                <w:color w:val="C00000"/>
                <w:lang w:bidi="it-IT"/>
              </w:rPr>
            </w:pPr>
          </w:p>
        </w:tc>
        <w:tc>
          <w:tcPr>
            <w:tcW w:w="3650" w:type="dxa"/>
          </w:tcPr>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lang w:bidi="it-IT"/>
              </w:rPr>
            </w:pPr>
            <w:proofErr w:type="spellStart"/>
            <w:r>
              <w:rPr>
                <w:rFonts w:ascii="Garamond" w:hAnsi="Garamond"/>
                <w:i/>
                <w:color w:val="C00000"/>
              </w:rPr>
              <w:t>……………………………….…</w:t>
            </w:r>
            <w:proofErr w:type="spellEnd"/>
            <w:r>
              <w:rPr>
                <w:rFonts w:ascii="Garamond" w:hAnsi="Garamond"/>
                <w:i/>
                <w:color w:val="C00000"/>
              </w:rPr>
              <w:t>...</w:t>
            </w:r>
          </w:p>
          <w:p w:rsidR="007E6DD3" w:rsidRPr="00F75924" w:rsidRDefault="007E6DD3" w:rsidP="009C5321">
            <w:pPr>
              <w:rPr>
                <w:rFonts w:ascii="Garamond" w:hAnsi="Garamond"/>
                <w:i/>
                <w:color w:val="C00000"/>
                <w:lang w:bidi="it-IT"/>
              </w:rPr>
            </w:pPr>
          </w:p>
        </w:tc>
      </w:tr>
      <w:tr w:rsidR="007E6DD3" w:rsidTr="000F1806">
        <w:tc>
          <w:tcPr>
            <w:tcW w:w="2518" w:type="dxa"/>
          </w:tcPr>
          <w:p w:rsidR="007E6DD3" w:rsidRDefault="007E6DD3" w:rsidP="007E6DD3">
            <w:pPr>
              <w:rPr>
                <w:rFonts w:ascii="Garamond" w:hAnsi="Garamond"/>
                <w:i/>
                <w:sz w:val="20"/>
                <w:lang w:bidi="it-IT"/>
              </w:rPr>
            </w:pPr>
            <w:r>
              <w:rPr>
                <w:rFonts w:ascii="Garamond" w:hAnsi="Garamond"/>
                <w:i/>
                <w:sz w:val="20"/>
                <w:lang w:bidi="it-IT"/>
              </w:rPr>
              <w:t xml:space="preserve">Diverso significato del genere </w:t>
            </w:r>
            <w:r w:rsidRPr="007E6DD3">
              <w:rPr>
                <w:rFonts w:ascii="Garamond" w:hAnsi="Garamond"/>
                <w:i/>
                <w:sz w:val="20"/>
                <w:lang w:bidi="it-IT"/>
              </w:rPr>
              <w:t>“saggio”</w:t>
            </w:r>
          </w:p>
          <w:p w:rsidR="00A06AAF" w:rsidRDefault="00A06AAF" w:rsidP="007E6DD3">
            <w:pPr>
              <w:rPr>
                <w:rFonts w:ascii="Garamond" w:hAnsi="Garamond"/>
                <w:i/>
                <w:sz w:val="20"/>
                <w:lang w:bidi="it-IT"/>
              </w:rPr>
            </w:pPr>
          </w:p>
          <w:p w:rsidR="00A06AAF" w:rsidRPr="007E6DD3" w:rsidRDefault="00A06AAF" w:rsidP="007E6DD3">
            <w:pPr>
              <w:rPr>
                <w:rFonts w:ascii="Garamond" w:hAnsi="Garamond"/>
                <w:i/>
                <w:sz w:val="20"/>
                <w:lang w:bidi="it-IT"/>
              </w:rPr>
            </w:pPr>
          </w:p>
        </w:tc>
        <w:tc>
          <w:tcPr>
            <w:tcW w:w="3686" w:type="dxa"/>
          </w:tcPr>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lang w:bidi="it-IT"/>
              </w:rPr>
            </w:pPr>
            <w:proofErr w:type="spellStart"/>
            <w:r>
              <w:rPr>
                <w:rFonts w:ascii="Garamond" w:hAnsi="Garamond"/>
                <w:i/>
                <w:color w:val="C00000"/>
              </w:rPr>
              <w:t>……………………………….…</w:t>
            </w:r>
            <w:proofErr w:type="spellEnd"/>
            <w:r>
              <w:rPr>
                <w:rFonts w:ascii="Garamond" w:hAnsi="Garamond"/>
                <w:i/>
                <w:color w:val="C00000"/>
              </w:rPr>
              <w:t>...</w:t>
            </w:r>
          </w:p>
          <w:p w:rsidR="007E6DD3" w:rsidRPr="00F75924" w:rsidRDefault="007E6DD3" w:rsidP="009C5321">
            <w:pPr>
              <w:rPr>
                <w:rFonts w:ascii="Garamond" w:hAnsi="Garamond"/>
                <w:i/>
                <w:color w:val="C00000"/>
                <w:lang w:bidi="it-IT"/>
              </w:rPr>
            </w:pPr>
          </w:p>
        </w:tc>
        <w:tc>
          <w:tcPr>
            <w:tcW w:w="3650" w:type="dxa"/>
          </w:tcPr>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lang w:bidi="it-IT"/>
              </w:rPr>
            </w:pPr>
            <w:proofErr w:type="spellStart"/>
            <w:r>
              <w:rPr>
                <w:rFonts w:ascii="Garamond" w:hAnsi="Garamond"/>
                <w:i/>
                <w:color w:val="C00000"/>
              </w:rPr>
              <w:t>……………………………….…</w:t>
            </w:r>
            <w:proofErr w:type="spellEnd"/>
            <w:r>
              <w:rPr>
                <w:rFonts w:ascii="Garamond" w:hAnsi="Garamond"/>
                <w:i/>
                <w:color w:val="C00000"/>
              </w:rPr>
              <w:t>...</w:t>
            </w:r>
          </w:p>
          <w:p w:rsidR="007E6DD3" w:rsidRPr="00F75924" w:rsidRDefault="007E6DD3" w:rsidP="009C5321">
            <w:pPr>
              <w:rPr>
                <w:rFonts w:ascii="Garamond" w:hAnsi="Garamond"/>
                <w:i/>
                <w:color w:val="C00000"/>
                <w:lang w:bidi="it-IT"/>
              </w:rPr>
            </w:pPr>
          </w:p>
        </w:tc>
      </w:tr>
      <w:tr w:rsidR="007E6DD3" w:rsidTr="000F1806">
        <w:tc>
          <w:tcPr>
            <w:tcW w:w="2518" w:type="dxa"/>
          </w:tcPr>
          <w:p w:rsidR="007E6DD3" w:rsidRDefault="007E6DD3" w:rsidP="007E6DD3">
            <w:pPr>
              <w:rPr>
                <w:rFonts w:ascii="Garamond" w:hAnsi="Garamond"/>
                <w:i/>
                <w:sz w:val="20"/>
                <w:lang w:bidi="it-IT"/>
              </w:rPr>
            </w:pPr>
            <w:r w:rsidRPr="007E6DD3">
              <w:rPr>
                <w:rFonts w:ascii="Garamond" w:hAnsi="Garamond"/>
                <w:i/>
                <w:sz w:val="20"/>
                <w:lang w:bidi="it-IT"/>
              </w:rPr>
              <w:t xml:space="preserve">Sviluppo del genere “saggio”successivo a    </w:t>
            </w:r>
            <w:proofErr w:type="spellStart"/>
            <w:r w:rsidRPr="007E6DD3">
              <w:rPr>
                <w:rFonts w:ascii="Garamond" w:hAnsi="Garamond"/>
                <w:i/>
                <w:sz w:val="20"/>
                <w:lang w:bidi="it-IT"/>
              </w:rPr>
              <w:t>Montaigne</w:t>
            </w:r>
            <w:proofErr w:type="spellEnd"/>
            <w:r w:rsidRPr="007E6DD3">
              <w:rPr>
                <w:rFonts w:ascii="Garamond" w:hAnsi="Garamond"/>
                <w:i/>
                <w:sz w:val="20"/>
                <w:lang w:bidi="it-IT"/>
              </w:rPr>
              <w:t xml:space="preserve"> Bacone</w:t>
            </w:r>
          </w:p>
          <w:p w:rsidR="00A06AAF" w:rsidRPr="007E6DD3" w:rsidRDefault="00A06AAF" w:rsidP="007E6DD3">
            <w:pPr>
              <w:rPr>
                <w:rFonts w:ascii="Garamond" w:hAnsi="Garamond"/>
                <w:i/>
                <w:sz w:val="20"/>
                <w:lang w:bidi="it-IT"/>
              </w:rPr>
            </w:pPr>
          </w:p>
        </w:tc>
        <w:tc>
          <w:tcPr>
            <w:tcW w:w="3686" w:type="dxa"/>
          </w:tcPr>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lang w:bidi="it-IT"/>
              </w:rPr>
            </w:pPr>
            <w:proofErr w:type="spellStart"/>
            <w:r>
              <w:rPr>
                <w:rFonts w:ascii="Garamond" w:hAnsi="Garamond"/>
                <w:i/>
                <w:color w:val="C00000"/>
              </w:rPr>
              <w:t>……………………………….…</w:t>
            </w:r>
            <w:proofErr w:type="spellEnd"/>
            <w:r>
              <w:rPr>
                <w:rFonts w:ascii="Garamond" w:hAnsi="Garamond"/>
                <w:i/>
                <w:color w:val="C00000"/>
              </w:rPr>
              <w:t>...</w:t>
            </w:r>
          </w:p>
          <w:p w:rsidR="00F75924" w:rsidRPr="00F75924" w:rsidRDefault="00F75924" w:rsidP="009C5321">
            <w:pPr>
              <w:rPr>
                <w:rFonts w:ascii="Garamond" w:hAnsi="Garamond"/>
                <w:i/>
                <w:color w:val="C00000"/>
                <w:lang w:bidi="it-IT"/>
              </w:rPr>
            </w:pPr>
          </w:p>
        </w:tc>
        <w:tc>
          <w:tcPr>
            <w:tcW w:w="3650" w:type="dxa"/>
          </w:tcPr>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lang w:bidi="it-IT"/>
              </w:rPr>
            </w:pPr>
            <w:proofErr w:type="spellStart"/>
            <w:r>
              <w:rPr>
                <w:rFonts w:ascii="Garamond" w:hAnsi="Garamond"/>
                <w:i/>
                <w:color w:val="C00000"/>
              </w:rPr>
              <w:t>……………………………….…</w:t>
            </w:r>
            <w:proofErr w:type="spellEnd"/>
            <w:r>
              <w:rPr>
                <w:rFonts w:ascii="Garamond" w:hAnsi="Garamond"/>
                <w:i/>
                <w:color w:val="C00000"/>
              </w:rPr>
              <w:t>...</w:t>
            </w:r>
          </w:p>
          <w:p w:rsidR="00F75924" w:rsidRPr="00F75924" w:rsidRDefault="00F75924" w:rsidP="009C5321">
            <w:pPr>
              <w:rPr>
                <w:rFonts w:ascii="Garamond" w:hAnsi="Garamond"/>
                <w:i/>
                <w:color w:val="C00000"/>
                <w:lang w:bidi="it-IT"/>
              </w:rPr>
            </w:pPr>
          </w:p>
        </w:tc>
      </w:tr>
      <w:tr w:rsidR="007E6DD3" w:rsidTr="000F1806">
        <w:tc>
          <w:tcPr>
            <w:tcW w:w="2518" w:type="dxa"/>
          </w:tcPr>
          <w:p w:rsidR="007E6DD3" w:rsidRDefault="007E6DD3" w:rsidP="007E6DD3">
            <w:pPr>
              <w:rPr>
                <w:rFonts w:ascii="Garamond" w:hAnsi="Garamond"/>
                <w:i/>
                <w:sz w:val="20"/>
                <w:lang w:bidi="it-IT"/>
              </w:rPr>
            </w:pPr>
            <w:r w:rsidRPr="007E6DD3">
              <w:rPr>
                <w:rFonts w:ascii="Garamond" w:hAnsi="Garamond"/>
                <w:i/>
                <w:sz w:val="20"/>
                <w:lang w:bidi="it-IT"/>
              </w:rPr>
              <w:t>Esempi attuali del genere “saggio”</w:t>
            </w:r>
          </w:p>
          <w:p w:rsidR="00A06AAF" w:rsidRDefault="00A06AAF" w:rsidP="007E6DD3">
            <w:pPr>
              <w:rPr>
                <w:rFonts w:ascii="Garamond" w:hAnsi="Garamond"/>
                <w:i/>
                <w:sz w:val="20"/>
                <w:lang w:bidi="it-IT"/>
              </w:rPr>
            </w:pPr>
          </w:p>
          <w:p w:rsidR="00A06AAF" w:rsidRPr="007E6DD3" w:rsidRDefault="00A06AAF" w:rsidP="007E6DD3">
            <w:pPr>
              <w:rPr>
                <w:rFonts w:ascii="Garamond" w:hAnsi="Garamond"/>
                <w:i/>
                <w:sz w:val="20"/>
                <w:lang w:bidi="it-IT"/>
              </w:rPr>
            </w:pPr>
          </w:p>
        </w:tc>
        <w:tc>
          <w:tcPr>
            <w:tcW w:w="3686" w:type="dxa"/>
          </w:tcPr>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lang w:bidi="it-IT"/>
              </w:rPr>
            </w:pPr>
            <w:proofErr w:type="spellStart"/>
            <w:r>
              <w:rPr>
                <w:rFonts w:ascii="Garamond" w:hAnsi="Garamond"/>
                <w:i/>
                <w:color w:val="C00000"/>
              </w:rPr>
              <w:t>……………………………….…</w:t>
            </w:r>
            <w:proofErr w:type="spellEnd"/>
            <w:r>
              <w:rPr>
                <w:rFonts w:ascii="Garamond" w:hAnsi="Garamond"/>
                <w:i/>
                <w:color w:val="C00000"/>
              </w:rPr>
              <w:t>...</w:t>
            </w:r>
          </w:p>
          <w:p w:rsidR="007E6DD3" w:rsidRPr="00F75924" w:rsidRDefault="007E6DD3" w:rsidP="009C5321">
            <w:pPr>
              <w:rPr>
                <w:rFonts w:ascii="Garamond" w:hAnsi="Garamond"/>
                <w:i/>
                <w:color w:val="C00000"/>
                <w:lang w:bidi="it-IT"/>
              </w:rPr>
            </w:pPr>
          </w:p>
        </w:tc>
        <w:tc>
          <w:tcPr>
            <w:tcW w:w="3650" w:type="dxa"/>
          </w:tcPr>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rPr>
            </w:pPr>
            <w:proofErr w:type="spellStart"/>
            <w:r>
              <w:rPr>
                <w:rFonts w:ascii="Garamond" w:hAnsi="Garamond"/>
                <w:i/>
                <w:color w:val="C00000"/>
              </w:rPr>
              <w:t>……………………………….…</w:t>
            </w:r>
            <w:proofErr w:type="spellEnd"/>
            <w:r>
              <w:rPr>
                <w:rFonts w:ascii="Garamond" w:hAnsi="Garamond"/>
                <w:i/>
                <w:color w:val="C00000"/>
              </w:rPr>
              <w:t>...</w:t>
            </w:r>
          </w:p>
          <w:p w:rsidR="00A06AAF" w:rsidRDefault="00A06AAF" w:rsidP="00A06AAF">
            <w:pPr>
              <w:jc w:val="center"/>
              <w:rPr>
                <w:rFonts w:ascii="Garamond" w:hAnsi="Garamond"/>
                <w:i/>
                <w:color w:val="C00000"/>
                <w:lang w:bidi="it-IT"/>
              </w:rPr>
            </w:pPr>
            <w:proofErr w:type="spellStart"/>
            <w:r>
              <w:rPr>
                <w:rFonts w:ascii="Garamond" w:hAnsi="Garamond"/>
                <w:i/>
                <w:color w:val="C00000"/>
              </w:rPr>
              <w:t>……………………………….…</w:t>
            </w:r>
            <w:proofErr w:type="spellEnd"/>
            <w:r>
              <w:rPr>
                <w:rFonts w:ascii="Garamond" w:hAnsi="Garamond"/>
                <w:i/>
                <w:color w:val="C00000"/>
              </w:rPr>
              <w:t>...</w:t>
            </w:r>
          </w:p>
          <w:p w:rsidR="007E6DD3" w:rsidRPr="00F75924" w:rsidRDefault="007E6DD3" w:rsidP="009C5321">
            <w:pPr>
              <w:rPr>
                <w:rFonts w:ascii="Garamond" w:hAnsi="Garamond"/>
                <w:i/>
                <w:color w:val="C00000"/>
                <w:lang w:bidi="it-IT"/>
              </w:rPr>
            </w:pPr>
          </w:p>
        </w:tc>
      </w:tr>
    </w:tbl>
    <w:p w:rsidR="009C5321" w:rsidRDefault="009C5321" w:rsidP="009C5321">
      <w:pPr>
        <w:spacing w:after="0"/>
      </w:pPr>
    </w:p>
    <w:p w:rsidR="004C580C" w:rsidRPr="004C580C" w:rsidRDefault="002F0793" w:rsidP="00F75924">
      <w:pPr>
        <w:pStyle w:val="Paragrafoelenco"/>
        <w:numPr>
          <w:ilvl w:val="0"/>
          <w:numId w:val="1"/>
        </w:numPr>
        <w:rPr>
          <w:rFonts w:ascii="Garamond" w:hAnsi="Garamond"/>
          <w:i/>
          <w:color w:val="C00000"/>
        </w:rPr>
      </w:pPr>
      <w:r>
        <w:rPr>
          <w:lang w:bidi="it-IT"/>
        </w:rPr>
        <w:t xml:space="preserve">Alla luce del testo, a quale delle due tradizioni si riallaccia la tipologia del “saggio breve” che la scuola ha proposto come composizione scritta? Perché? </w:t>
      </w:r>
      <w:r w:rsidR="004C580C">
        <w:rPr>
          <w:lang w:bidi="it-IT"/>
        </w:rPr>
        <w:t xml:space="preserve"> </w:t>
      </w:r>
      <w:proofErr w:type="spellStart"/>
      <w:r w:rsidR="00A06AAF">
        <w:rPr>
          <w:rFonts w:ascii="Garamond" w:hAnsi="Garamond"/>
          <w:i/>
          <w:color w:val="C00000"/>
        </w:rPr>
        <w:t>………………………………………</w:t>
      </w:r>
      <w:proofErr w:type="spellEnd"/>
      <w:r w:rsidR="00A06AAF">
        <w:rPr>
          <w:rFonts w:ascii="Garamond" w:hAnsi="Garamond"/>
          <w:i/>
          <w:color w:val="C00000"/>
        </w:rPr>
        <w:t>.</w:t>
      </w:r>
      <w:r w:rsidR="004C580C" w:rsidRPr="004C580C">
        <w:rPr>
          <w:rFonts w:ascii="Garamond" w:hAnsi="Garamond"/>
          <w:i/>
          <w:color w:val="C00000"/>
        </w:rPr>
        <w:t xml:space="preserve"> </w:t>
      </w:r>
      <w:proofErr w:type="spellStart"/>
      <w:r w:rsidR="00A06AAF">
        <w:rPr>
          <w:rFonts w:ascii="Garamond" w:hAnsi="Garamond"/>
          <w:i/>
          <w:color w:val="C00000"/>
        </w:rPr>
        <w:t>……………………………………………………………………………………………………………</w:t>
      </w:r>
      <w:proofErr w:type="spellEnd"/>
      <w:r w:rsidR="004C580C" w:rsidRPr="004C580C">
        <w:rPr>
          <w:rFonts w:ascii="Garamond" w:hAnsi="Garamond"/>
          <w:i/>
          <w:color w:val="C00000"/>
        </w:rPr>
        <w:t xml:space="preserve"> </w:t>
      </w:r>
    </w:p>
    <w:p w:rsidR="00F81F85" w:rsidRDefault="00F81F85" w:rsidP="00F81F85"/>
    <w:p w:rsidR="00F81F85" w:rsidRDefault="00F81F85" w:rsidP="00D402D4">
      <w:pPr>
        <w:spacing w:after="0"/>
      </w:pPr>
    </w:p>
    <w:p w:rsidR="00F81F85" w:rsidRDefault="00F81F85" w:rsidP="00F81F85"/>
    <w:p w:rsidR="00F81F85" w:rsidRDefault="00F81F85" w:rsidP="00F81F85"/>
    <w:sectPr w:rsidR="00F81F85" w:rsidSect="002C7E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7C7"/>
    <w:multiLevelType w:val="hybridMultilevel"/>
    <w:tmpl w:val="853CC7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983685"/>
    <w:multiLevelType w:val="hybridMultilevel"/>
    <w:tmpl w:val="A992E310"/>
    <w:lvl w:ilvl="0" w:tplc="2002352C">
      <w:start w:val="1"/>
      <w:numFmt w:val="decimal"/>
      <w:lvlText w:val="%1."/>
      <w:lvlJc w:val="center"/>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4AC520BE"/>
    <w:multiLevelType w:val="multilevel"/>
    <w:tmpl w:val="076612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057568"/>
    <w:multiLevelType w:val="hybridMultilevel"/>
    <w:tmpl w:val="BF86066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64A55E2C"/>
    <w:multiLevelType w:val="hybridMultilevel"/>
    <w:tmpl w:val="40E619A0"/>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7B3D2800"/>
    <w:multiLevelType w:val="hybridMultilevel"/>
    <w:tmpl w:val="7D744D7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1"/>
  </w:num>
  <w:num w:numId="5">
    <w:abstractNumId w:val="4"/>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F81F85"/>
    <w:rsid w:val="000009D0"/>
    <w:rsid w:val="00000E90"/>
    <w:rsid w:val="00001FA8"/>
    <w:rsid w:val="00005B72"/>
    <w:rsid w:val="000066EA"/>
    <w:rsid w:val="000122EE"/>
    <w:rsid w:val="00012CE7"/>
    <w:rsid w:val="00021279"/>
    <w:rsid w:val="00022C03"/>
    <w:rsid w:val="00022D8F"/>
    <w:rsid w:val="0002305A"/>
    <w:rsid w:val="00023697"/>
    <w:rsid w:val="00024521"/>
    <w:rsid w:val="000256AF"/>
    <w:rsid w:val="0003127D"/>
    <w:rsid w:val="00031857"/>
    <w:rsid w:val="00032B7A"/>
    <w:rsid w:val="00033206"/>
    <w:rsid w:val="0003417D"/>
    <w:rsid w:val="0003423C"/>
    <w:rsid w:val="00037FEC"/>
    <w:rsid w:val="00040C70"/>
    <w:rsid w:val="00043BC6"/>
    <w:rsid w:val="00044A0C"/>
    <w:rsid w:val="00046821"/>
    <w:rsid w:val="000477F0"/>
    <w:rsid w:val="0004795B"/>
    <w:rsid w:val="00050EAC"/>
    <w:rsid w:val="000513C5"/>
    <w:rsid w:val="0005467E"/>
    <w:rsid w:val="000632DF"/>
    <w:rsid w:val="00066E19"/>
    <w:rsid w:val="00070B5C"/>
    <w:rsid w:val="00070C9C"/>
    <w:rsid w:val="00073C85"/>
    <w:rsid w:val="00077162"/>
    <w:rsid w:val="00077508"/>
    <w:rsid w:val="00081488"/>
    <w:rsid w:val="00081F76"/>
    <w:rsid w:val="00082FB4"/>
    <w:rsid w:val="000846AE"/>
    <w:rsid w:val="00084721"/>
    <w:rsid w:val="000848C4"/>
    <w:rsid w:val="00091EE3"/>
    <w:rsid w:val="000959B9"/>
    <w:rsid w:val="000A098C"/>
    <w:rsid w:val="000A190F"/>
    <w:rsid w:val="000A45C7"/>
    <w:rsid w:val="000A4A21"/>
    <w:rsid w:val="000A4E30"/>
    <w:rsid w:val="000A69B8"/>
    <w:rsid w:val="000B1042"/>
    <w:rsid w:val="000B20EF"/>
    <w:rsid w:val="000B22BF"/>
    <w:rsid w:val="000B2968"/>
    <w:rsid w:val="000B2B4A"/>
    <w:rsid w:val="000B30F0"/>
    <w:rsid w:val="000B553B"/>
    <w:rsid w:val="000B5D2B"/>
    <w:rsid w:val="000B7392"/>
    <w:rsid w:val="000B77AD"/>
    <w:rsid w:val="000C01FB"/>
    <w:rsid w:val="000C23F0"/>
    <w:rsid w:val="000C2EA0"/>
    <w:rsid w:val="000C484F"/>
    <w:rsid w:val="000C58D7"/>
    <w:rsid w:val="000C5D10"/>
    <w:rsid w:val="000D0002"/>
    <w:rsid w:val="000D01C4"/>
    <w:rsid w:val="000D4AA4"/>
    <w:rsid w:val="000D748A"/>
    <w:rsid w:val="000D78C0"/>
    <w:rsid w:val="000E2E18"/>
    <w:rsid w:val="000E4006"/>
    <w:rsid w:val="000E45E8"/>
    <w:rsid w:val="000E6891"/>
    <w:rsid w:val="000E708F"/>
    <w:rsid w:val="000F0371"/>
    <w:rsid w:val="000F1806"/>
    <w:rsid w:val="000F3111"/>
    <w:rsid w:val="000F5E08"/>
    <w:rsid w:val="000F60E6"/>
    <w:rsid w:val="001015C9"/>
    <w:rsid w:val="0010315F"/>
    <w:rsid w:val="00104DCC"/>
    <w:rsid w:val="001055D1"/>
    <w:rsid w:val="00105CC7"/>
    <w:rsid w:val="00105EE8"/>
    <w:rsid w:val="00105F3E"/>
    <w:rsid w:val="00110418"/>
    <w:rsid w:val="00110783"/>
    <w:rsid w:val="00110814"/>
    <w:rsid w:val="00112612"/>
    <w:rsid w:val="001127E3"/>
    <w:rsid w:val="00114AB6"/>
    <w:rsid w:val="00115FF2"/>
    <w:rsid w:val="00122EC5"/>
    <w:rsid w:val="001240A9"/>
    <w:rsid w:val="00124877"/>
    <w:rsid w:val="00127487"/>
    <w:rsid w:val="00134F23"/>
    <w:rsid w:val="00137113"/>
    <w:rsid w:val="001377EC"/>
    <w:rsid w:val="001404C2"/>
    <w:rsid w:val="00142D48"/>
    <w:rsid w:val="00143E07"/>
    <w:rsid w:val="00147076"/>
    <w:rsid w:val="00147FE6"/>
    <w:rsid w:val="00152409"/>
    <w:rsid w:val="00154491"/>
    <w:rsid w:val="0015478F"/>
    <w:rsid w:val="00154CA7"/>
    <w:rsid w:val="00155C7D"/>
    <w:rsid w:val="00156F77"/>
    <w:rsid w:val="00156FFA"/>
    <w:rsid w:val="00157591"/>
    <w:rsid w:val="001622E5"/>
    <w:rsid w:val="001630BB"/>
    <w:rsid w:val="00163F7E"/>
    <w:rsid w:val="0016533F"/>
    <w:rsid w:val="001737E7"/>
    <w:rsid w:val="001754A0"/>
    <w:rsid w:val="001759F2"/>
    <w:rsid w:val="00176D15"/>
    <w:rsid w:val="00180AA1"/>
    <w:rsid w:val="0018102F"/>
    <w:rsid w:val="00187345"/>
    <w:rsid w:val="00187A26"/>
    <w:rsid w:val="0019254E"/>
    <w:rsid w:val="001A0B8D"/>
    <w:rsid w:val="001A1D2B"/>
    <w:rsid w:val="001A4599"/>
    <w:rsid w:val="001B0399"/>
    <w:rsid w:val="001B0D32"/>
    <w:rsid w:val="001B178E"/>
    <w:rsid w:val="001B24D3"/>
    <w:rsid w:val="001B3868"/>
    <w:rsid w:val="001B49DB"/>
    <w:rsid w:val="001B4AE9"/>
    <w:rsid w:val="001B6F1D"/>
    <w:rsid w:val="001C1AAE"/>
    <w:rsid w:val="001C2B3D"/>
    <w:rsid w:val="001C470C"/>
    <w:rsid w:val="001C5E6F"/>
    <w:rsid w:val="001C6304"/>
    <w:rsid w:val="001D0A9B"/>
    <w:rsid w:val="001D31D1"/>
    <w:rsid w:val="001D3224"/>
    <w:rsid w:val="001D45AC"/>
    <w:rsid w:val="001D6882"/>
    <w:rsid w:val="001E5B4C"/>
    <w:rsid w:val="001E73BE"/>
    <w:rsid w:val="001F050F"/>
    <w:rsid w:val="001F0AC7"/>
    <w:rsid w:val="001F325D"/>
    <w:rsid w:val="001F3B20"/>
    <w:rsid w:val="001F44A8"/>
    <w:rsid w:val="00200D4B"/>
    <w:rsid w:val="00200E3E"/>
    <w:rsid w:val="00202651"/>
    <w:rsid w:val="00203C54"/>
    <w:rsid w:val="00203F2C"/>
    <w:rsid w:val="002054D1"/>
    <w:rsid w:val="002069DE"/>
    <w:rsid w:val="0020759A"/>
    <w:rsid w:val="00207734"/>
    <w:rsid w:val="00210F61"/>
    <w:rsid w:val="002132D0"/>
    <w:rsid w:val="00213419"/>
    <w:rsid w:val="002223B8"/>
    <w:rsid w:val="00223F73"/>
    <w:rsid w:val="00225A3D"/>
    <w:rsid w:val="00225FAE"/>
    <w:rsid w:val="002266C8"/>
    <w:rsid w:val="00226F65"/>
    <w:rsid w:val="00227B4D"/>
    <w:rsid w:val="00231446"/>
    <w:rsid w:val="00232148"/>
    <w:rsid w:val="0023566F"/>
    <w:rsid w:val="0023573E"/>
    <w:rsid w:val="00235DEB"/>
    <w:rsid w:val="002452CE"/>
    <w:rsid w:val="00250460"/>
    <w:rsid w:val="00251B90"/>
    <w:rsid w:val="00251BB2"/>
    <w:rsid w:val="0025246A"/>
    <w:rsid w:val="002543A2"/>
    <w:rsid w:val="00256342"/>
    <w:rsid w:val="002609EC"/>
    <w:rsid w:val="002621A8"/>
    <w:rsid w:val="00262ECE"/>
    <w:rsid w:val="00264149"/>
    <w:rsid w:val="00267C47"/>
    <w:rsid w:val="002712F3"/>
    <w:rsid w:val="00274509"/>
    <w:rsid w:val="00281E3C"/>
    <w:rsid w:val="002827C2"/>
    <w:rsid w:val="002835D3"/>
    <w:rsid w:val="00284304"/>
    <w:rsid w:val="00284839"/>
    <w:rsid w:val="002855FA"/>
    <w:rsid w:val="00286CEA"/>
    <w:rsid w:val="00286F9E"/>
    <w:rsid w:val="00287651"/>
    <w:rsid w:val="0029004F"/>
    <w:rsid w:val="00290A12"/>
    <w:rsid w:val="002910C1"/>
    <w:rsid w:val="00291AB0"/>
    <w:rsid w:val="00293DCE"/>
    <w:rsid w:val="00294045"/>
    <w:rsid w:val="00294F70"/>
    <w:rsid w:val="00297A86"/>
    <w:rsid w:val="00297BAB"/>
    <w:rsid w:val="002A3558"/>
    <w:rsid w:val="002A3716"/>
    <w:rsid w:val="002A4B4B"/>
    <w:rsid w:val="002A5F3B"/>
    <w:rsid w:val="002A6B4A"/>
    <w:rsid w:val="002B319B"/>
    <w:rsid w:val="002B470A"/>
    <w:rsid w:val="002B5476"/>
    <w:rsid w:val="002C0F32"/>
    <w:rsid w:val="002C2350"/>
    <w:rsid w:val="002C78DD"/>
    <w:rsid w:val="002C7EE0"/>
    <w:rsid w:val="002C7EE8"/>
    <w:rsid w:val="002D0025"/>
    <w:rsid w:val="002D2350"/>
    <w:rsid w:val="002D6C65"/>
    <w:rsid w:val="002D7360"/>
    <w:rsid w:val="002E02A8"/>
    <w:rsid w:val="002E05EC"/>
    <w:rsid w:val="002E104E"/>
    <w:rsid w:val="002E10AA"/>
    <w:rsid w:val="002E21BF"/>
    <w:rsid w:val="002E5BA6"/>
    <w:rsid w:val="002E5DED"/>
    <w:rsid w:val="002F027D"/>
    <w:rsid w:val="002F0793"/>
    <w:rsid w:val="002F19F9"/>
    <w:rsid w:val="00304C50"/>
    <w:rsid w:val="00310532"/>
    <w:rsid w:val="00314994"/>
    <w:rsid w:val="003157DD"/>
    <w:rsid w:val="00316760"/>
    <w:rsid w:val="00316B51"/>
    <w:rsid w:val="00317076"/>
    <w:rsid w:val="00317737"/>
    <w:rsid w:val="00317AA4"/>
    <w:rsid w:val="00325135"/>
    <w:rsid w:val="00330274"/>
    <w:rsid w:val="00330279"/>
    <w:rsid w:val="00330899"/>
    <w:rsid w:val="003324CB"/>
    <w:rsid w:val="00332A06"/>
    <w:rsid w:val="00333DD2"/>
    <w:rsid w:val="00336679"/>
    <w:rsid w:val="003440E5"/>
    <w:rsid w:val="00344BE6"/>
    <w:rsid w:val="00345446"/>
    <w:rsid w:val="003456CF"/>
    <w:rsid w:val="00350376"/>
    <w:rsid w:val="00352AF0"/>
    <w:rsid w:val="00360F86"/>
    <w:rsid w:val="00361AE9"/>
    <w:rsid w:val="003645E2"/>
    <w:rsid w:val="003668AB"/>
    <w:rsid w:val="00366B12"/>
    <w:rsid w:val="00371584"/>
    <w:rsid w:val="00372C53"/>
    <w:rsid w:val="00373914"/>
    <w:rsid w:val="00377CD2"/>
    <w:rsid w:val="003812B4"/>
    <w:rsid w:val="003817AC"/>
    <w:rsid w:val="003842FD"/>
    <w:rsid w:val="00384EA5"/>
    <w:rsid w:val="00385722"/>
    <w:rsid w:val="00390FAD"/>
    <w:rsid w:val="00391195"/>
    <w:rsid w:val="00393543"/>
    <w:rsid w:val="0039499E"/>
    <w:rsid w:val="00395233"/>
    <w:rsid w:val="00395883"/>
    <w:rsid w:val="003974F3"/>
    <w:rsid w:val="003A0292"/>
    <w:rsid w:val="003A036C"/>
    <w:rsid w:val="003A6B0A"/>
    <w:rsid w:val="003A6B6B"/>
    <w:rsid w:val="003A7146"/>
    <w:rsid w:val="003B36E1"/>
    <w:rsid w:val="003B6B9E"/>
    <w:rsid w:val="003B7A5A"/>
    <w:rsid w:val="003C2E50"/>
    <w:rsid w:val="003C7075"/>
    <w:rsid w:val="003D0180"/>
    <w:rsid w:val="003D230A"/>
    <w:rsid w:val="003D2A79"/>
    <w:rsid w:val="003D2B61"/>
    <w:rsid w:val="003D2DBC"/>
    <w:rsid w:val="003D4A54"/>
    <w:rsid w:val="003D4EAD"/>
    <w:rsid w:val="003D5852"/>
    <w:rsid w:val="003D62D0"/>
    <w:rsid w:val="003D7039"/>
    <w:rsid w:val="003D7728"/>
    <w:rsid w:val="003E35C2"/>
    <w:rsid w:val="003E7A92"/>
    <w:rsid w:val="003F11FE"/>
    <w:rsid w:val="003F265A"/>
    <w:rsid w:val="003F3F3B"/>
    <w:rsid w:val="003F4266"/>
    <w:rsid w:val="003F78E7"/>
    <w:rsid w:val="003F7E5C"/>
    <w:rsid w:val="00400D9E"/>
    <w:rsid w:val="00403EA9"/>
    <w:rsid w:val="0040581C"/>
    <w:rsid w:val="00412486"/>
    <w:rsid w:val="00413DFE"/>
    <w:rsid w:val="00416DDD"/>
    <w:rsid w:val="004252EA"/>
    <w:rsid w:val="00426B40"/>
    <w:rsid w:val="00430E65"/>
    <w:rsid w:val="0043105E"/>
    <w:rsid w:val="00431BCB"/>
    <w:rsid w:val="00435A1C"/>
    <w:rsid w:val="00436B52"/>
    <w:rsid w:val="004371A5"/>
    <w:rsid w:val="004376E0"/>
    <w:rsid w:val="0044189C"/>
    <w:rsid w:val="0044238D"/>
    <w:rsid w:val="004435FC"/>
    <w:rsid w:val="004439EB"/>
    <w:rsid w:val="00443C2B"/>
    <w:rsid w:val="00444E35"/>
    <w:rsid w:val="00445FBC"/>
    <w:rsid w:val="004460AE"/>
    <w:rsid w:val="00454EE5"/>
    <w:rsid w:val="0045750E"/>
    <w:rsid w:val="00457694"/>
    <w:rsid w:val="00457E1F"/>
    <w:rsid w:val="004609E8"/>
    <w:rsid w:val="00461643"/>
    <w:rsid w:val="004626AD"/>
    <w:rsid w:val="0046290D"/>
    <w:rsid w:val="00463AE5"/>
    <w:rsid w:val="004641ED"/>
    <w:rsid w:val="00470456"/>
    <w:rsid w:val="0047173D"/>
    <w:rsid w:val="00474877"/>
    <w:rsid w:val="0047674F"/>
    <w:rsid w:val="00481BAF"/>
    <w:rsid w:val="00481BDB"/>
    <w:rsid w:val="00482BC7"/>
    <w:rsid w:val="004905F9"/>
    <w:rsid w:val="0049547C"/>
    <w:rsid w:val="004974CC"/>
    <w:rsid w:val="00497D76"/>
    <w:rsid w:val="004A3457"/>
    <w:rsid w:val="004A4307"/>
    <w:rsid w:val="004A461C"/>
    <w:rsid w:val="004A57DA"/>
    <w:rsid w:val="004B1A72"/>
    <w:rsid w:val="004B1C89"/>
    <w:rsid w:val="004B2AF7"/>
    <w:rsid w:val="004B2E51"/>
    <w:rsid w:val="004B356A"/>
    <w:rsid w:val="004B3A86"/>
    <w:rsid w:val="004B6E13"/>
    <w:rsid w:val="004C3BD5"/>
    <w:rsid w:val="004C5527"/>
    <w:rsid w:val="004C580C"/>
    <w:rsid w:val="004C5EBF"/>
    <w:rsid w:val="004D259F"/>
    <w:rsid w:val="004D3BA8"/>
    <w:rsid w:val="004D51F4"/>
    <w:rsid w:val="004D54F4"/>
    <w:rsid w:val="004D6A3C"/>
    <w:rsid w:val="004D734C"/>
    <w:rsid w:val="004D7CFD"/>
    <w:rsid w:val="004E0945"/>
    <w:rsid w:val="004E1674"/>
    <w:rsid w:val="004E317A"/>
    <w:rsid w:val="004E3DED"/>
    <w:rsid w:val="004E4ACA"/>
    <w:rsid w:val="004E56CD"/>
    <w:rsid w:val="004F0CDA"/>
    <w:rsid w:val="004F15D4"/>
    <w:rsid w:val="004F2C78"/>
    <w:rsid w:val="004F7305"/>
    <w:rsid w:val="00501202"/>
    <w:rsid w:val="0050124C"/>
    <w:rsid w:val="005032F3"/>
    <w:rsid w:val="00503782"/>
    <w:rsid w:val="00505DD4"/>
    <w:rsid w:val="00506C6E"/>
    <w:rsid w:val="0051034E"/>
    <w:rsid w:val="0051771C"/>
    <w:rsid w:val="0052000C"/>
    <w:rsid w:val="00523A02"/>
    <w:rsid w:val="00524F02"/>
    <w:rsid w:val="005262AA"/>
    <w:rsid w:val="00530681"/>
    <w:rsid w:val="005311EC"/>
    <w:rsid w:val="00531FEF"/>
    <w:rsid w:val="00536A26"/>
    <w:rsid w:val="0054305C"/>
    <w:rsid w:val="00544837"/>
    <w:rsid w:val="00544FFC"/>
    <w:rsid w:val="005454A3"/>
    <w:rsid w:val="005478D5"/>
    <w:rsid w:val="00547AE1"/>
    <w:rsid w:val="00552644"/>
    <w:rsid w:val="00552C26"/>
    <w:rsid w:val="00556EC4"/>
    <w:rsid w:val="00561DC4"/>
    <w:rsid w:val="00562E00"/>
    <w:rsid w:val="00563B9C"/>
    <w:rsid w:val="005648AA"/>
    <w:rsid w:val="00564A81"/>
    <w:rsid w:val="00565DE8"/>
    <w:rsid w:val="00567237"/>
    <w:rsid w:val="0057215D"/>
    <w:rsid w:val="0057634C"/>
    <w:rsid w:val="005774C7"/>
    <w:rsid w:val="005871EE"/>
    <w:rsid w:val="00587205"/>
    <w:rsid w:val="00587658"/>
    <w:rsid w:val="00590755"/>
    <w:rsid w:val="00590ADB"/>
    <w:rsid w:val="00590B18"/>
    <w:rsid w:val="005916A3"/>
    <w:rsid w:val="00591BAE"/>
    <w:rsid w:val="00596392"/>
    <w:rsid w:val="005A20C9"/>
    <w:rsid w:val="005A46A5"/>
    <w:rsid w:val="005A5101"/>
    <w:rsid w:val="005A566E"/>
    <w:rsid w:val="005A686D"/>
    <w:rsid w:val="005B04AD"/>
    <w:rsid w:val="005B2201"/>
    <w:rsid w:val="005B366D"/>
    <w:rsid w:val="005C042B"/>
    <w:rsid w:val="005C427F"/>
    <w:rsid w:val="005C6A08"/>
    <w:rsid w:val="005C6B01"/>
    <w:rsid w:val="005C6D67"/>
    <w:rsid w:val="005C6FCB"/>
    <w:rsid w:val="005D2EB8"/>
    <w:rsid w:val="005D398B"/>
    <w:rsid w:val="005D5AC2"/>
    <w:rsid w:val="005D6509"/>
    <w:rsid w:val="005E1C4B"/>
    <w:rsid w:val="005E3F2E"/>
    <w:rsid w:val="005E4BF7"/>
    <w:rsid w:val="005E7F7E"/>
    <w:rsid w:val="005F1DA3"/>
    <w:rsid w:val="005F349B"/>
    <w:rsid w:val="005F5EC4"/>
    <w:rsid w:val="005F5FA2"/>
    <w:rsid w:val="005F70F6"/>
    <w:rsid w:val="00600049"/>
    <w:rsid w:val="00600DC0"/>
    <w:rsid w:val="00600F3D"/>
    <w:rsid w:val="006017B8"/>
    <w:rsid w:val="00602C20"/>
    <w:rsid w:val="0060476F"/>
    <w:rsid w:val="00610C6A"/>
    <w:rsid w:val="00611EE2"/>
    <w:rsid w:val="0061380A"/>
    <w:rsid w:val="00616212"/>
    <w:rsid w:val="006163B6"/>
    <w:rsid w:val="0061654D"/>
    <w:rsid w:val="00616F57"/>
    <w:rsid w:val="00620F40"/>
    <w:rsid w:val="0062401C"/>
    <w:rsid w:val="006310A7"/>
    <w:rsid w:val="006310EB"/>
    <w:rsid w:val="00632E67"/>
    <w:rsid w:val="00632F92"/>
    <w:rsid w:val="00633728"/>
    <w:rsid w:val="006341F8"/>
    <w:rsid w:val="00635D4C"/>
    <w:rsid w:val="0063628C"/>
    <w:rsid w:val="00636DFF"/>
    <w:rsid w:val="006417BD"/>
    <w:rsid w:val="00642BE1"/>
    <w:rsid w:val="00644D8A"/>
    <w:rsid w:val="00654C75"/>
    <w:rsid w:val="006601B6"/>
    <w:rsid w:val="006602BF"/>
    <w:rsid w:val="00665A6F"/>
    <w:rsid w:val="00671711"/>
    <w:rsid w:val="00671F4A"/>
    <w:rsid w:val="00672384"/>
    <w:rsid w:val="00672BAA"/>
    <w:rsid w:val="00673B5F"/>
    <w:rsid w:val="006761AA"/>
    <w:rsid w:val="006773BD"/>
    <w:rsid w:val="00680E96"/>
    <w:rsid w:val="00681661"/>
    <w:rsid w:val="0068386D"/>
    <w:rsid w:val="006851F9"/>
    <w:rsid w:val="006858DB"/>
    <w:rsid w:val="006873F8"/>
    <w:rsid w:val="00690784"/>
    <w:rsid w:val="00690E33"/>
    <w:rsid w:val="0069183C"/>
    <w:rsid w:val="00693AD2"/>
    <w:rsid w:val="00695339"/>
    <w:rsid w:val="00696461"/>
    <w:rsid w:val="00696BE7"/>
    <w:rsid w:val="006A2668"/>
    <w:rsid w:val="006A4775"/>
    <w:rsid w:val="006A5172"/>
    <w:rsid w:val="006A58C0"/>
    <w:rsid w:val="006A7D80"/>
    <w:rsid w:val="006A7E06"/>
    <w:rsid w:val="006B1D31"/>
    <w:rsid w:val="006B24F7"/>
    <w:rsid w:val="006B2628"/>
    <w:rsid w:val="006B35C8"/>
    <w:rsid w:val="006B3657"/>
    <w:rsid w:val="006B404E"/>
    <w:rsid w:val="006B5A06"/>
    <w:rsid w:val="006B5E67"/>
    <w:rsid w:val="006C028F"/>
    <w:rsid w:val="006C25B7"/>
    <w:rsid w:val="006C3A68"/>
    <w:rsid w:val="006D2F7F"/>
    <w:rsid w:val="006E0281"/>
    <w:rsid w:val="006E494D"/>
    <w:rsid w:val="006E6D63"/>
    <w:rsid w:val="006F244A"/>
    <w:rsid w:val="006F2A37"/>
    <w:rsid w:val="006F6EE8"/>
    <w:rsid w:val="006F72EA"/>
    <w:rsid w:val="006F791D"/>
    <w:rsid w:val="0070235A"/>
    <w:rsid w:val="0070701F"/>
    <w:rsid w:val="0072063B"/>
    <w:rsid w:val="007209DE"/>
    <w:rsid w:val="0072315D"/>
    <w:rsid w:val="00723B06"/>
    <w:rsid w:val="00723EA8"/>
    <w:rsid w:val="00724761"/>
    <w:rsid w:val="007324DC"/>
    <w:rsid w:val="007340CC"/>
    <w:rsid w:val="007341F5"/>
    <w:rsid w:val="00734798"/>
    <w:rsid w:val="00744982"/>
    <w:rsid w:val="00746419"/>
    <w:rsid w:val="00747135"/>
    <w:rsid w:val="00761CD5"/>
    <w:rsid w:val="0076244D"/>
    <w:rsid w:val="007654C0"/>
    <w:rsid w:val="00765CF1"/>
    <w:rsid w:val="007676DF"/>
    <w:rsid w:val="007678A8"/>
    <w:rsid w:val="00767F02"/>
    <w:rsid w:val="00774388"/>
    <w:rsid w:val="007749FD"/>
    <w:rsid w:val="0077549F"/>
    <w:rsid w:val="0078136D"/>
    <w:rsid w:val="00783963"/>
    <w:rsid w:val="00785A18"/>
    <w:rsid w:val="00785BB5"/>
    <w:rsid w:val="00785ED8"/>
    <w:rsid w:val="0078698B"/>
    <w:rsid w:val="00787988"/>
    <w:rsid w:val="00790412"/>
    <w:rsid w:val="007A141F"/>
    <w:rsid w:val="007A1B72"/>
    <w:rsid w:val="007A1C2E"/>
    <w:rsid w:val="007A2D7F"/>
    <w:rsid w:val="007A3BE8"/>
    <w:rsid w:val="007A4062"/>
    <w:rsid w:val="007A4AF7"/>
    <w:rsid w:val="007A6789"/>
    <w:rsid w:val="007B0ACD"/>
    <w:rsid w:val="007B108F"/>
    <w:rsid w:val="007B43AC"/>
    <w:rsid w:val="007B55A1"/>
    <w:rsid w:val="007B5E26"/>
    <w:rsid w:val="007C17C4"/>
    <w:rsid w:val="007C2FA0"/>
    <w:rsid w:val="007D0F9D"/>
    <w:rsid w:val="007D7ABA"/>
    <w:rsid w:val="007E2A6B"/>
    <w:rsid w:val="007E6BCF"/>
    <w:rsid w:val="007E6DD3"/>
    <w:rsid w:val="007E6F7A"/>
    <w:rsid w:val="007E7089"/>
    <w:rsid w:val="007F1076"/>
    <w:rsid w:val="007F5C98"/>
    <w:rsid w:val="007F6141"/>
    <w:rsid w:val="007F6275"/>
    <w:rsid w:val="00801CB3"/>
    <w:rsid w:val="008058B3"/>
    <w:rsid w:val="00805A43"/>
    <w:rsid w:val="0080636A"/>
    <w:rsid w:val="00806AFD"/>
    <w:rsid w:val="00807508"/>
    <w:rsid w:val="008077F9"/>
    <w:rsid w:val="008132D4"/>
    <w:rsid w:val="008157BE"/>
    <w:rsid w:val="0082250E"/>
    <w:rsid w:val="00822B8F"/>
    <w:rsid w:val="00824571"/>
    <w:rsid w:val="00831443"/>
    <w:rsid w:val="00831A4C"/>
    <w:rsid w:val="00832995"/>
    <w:rsid w:val="00833111"/>
    <w:rsid w:val="008339C3"/>
    <w:rsid w:val="00834EFD"/>
    <w:rsid w:val="00836BD8"/>
    <w:rsid w:val="00837A0D"/>
    <w:rsid w:val="008413CE"/>
    <w:rsid w:val="008425D8"/>
    <w:rsid w:val="008426DA"/>
    <w:rsid w:val="0084392E"/>
    <w:rsid w:val="00844597"/>
    <w:rsid w:val="008517E1"/>
    <w:rsid w:val="00851F62"/>
    <w:rsid w:val="00851FD8"/>
    <w:rsid w:val="00854673"/>
    <w:rsid w:val="00855A96"/>
    <w:rsid w:val="00856B72"/>
    <w:rsid w:val="00857135"/>
    <w:rsid w:val="00862BC3"/>
    <w:rsid w:val="008632A6"/>
    <w:rsid w:val="00863A25"/>
    <w:rsid w:val="00864A0B"/>
    <w:rsid w:val="00865CCB"/>
    <w:rsid w:val="008661AA"/>
    <w:rsid w:val="00866255"/>
    <w:rsid w:val="00873E54"/>
    <w:rsid w:val="0087490F"/>
    <w:rsid w:val="008750B9"/>
    <w:rsid w:val="00877072"/>
    <w:rsid w:val="00877133"/>
    <w:rsid w:val="00877700"/>
    <w:rsid w:val="00883CFB"/>
    <w:rsid w:val="00884BD8"/>
    <w:rsid w:val="00886EB9"/>
    <w:rsid w:val="008918E7"/>
    <w:rsid w:val="008931AE"/>
    <w:rsid w:val="00893353"/>
    <w:rsid w:val="00895E04"/>
    <w:rsid w:val="00896E80"/>
    <w:rsid w:val="008A21CD"/>
    <w:rsid w:val="008A4EE7"/>
    <w:rsid w:val="008A60F4"/>
    <w:rsid w:val="008A6310"/>
    <w:rsid w:val="008B14A5"/>
    <w:rsid w:val="008B3021"/>
    <w:rsid w:val="008B3CB8"/>
    <w:rsid w:val="008C0B71"/>
    <w:rsid w:val="008C1224"/>
    <w:rsid w:val="008C194B"/>
    <w:rsid w:val="008C2EA0"/>
    <w:rsid w:val="008C31A6"/>
    <w:rsid w:val="008D1CBE"/>
    <w:rsid w:val="008D3F89"/>
    <w:rsid w:val="008D4232"/>
    <w:rsid w:val="008D6B7D"/>
    <w:rsid w:val="008D75E0"/>
    <w:rsid w:val="008E03EF"/>
    <w:rsid w:val="008E0AD9"/>
    <w:rsid w:val="008E2D11"/>
    <w:rsid w:val="008E4BC2"/>
    <w:rsid w:val="008E68AC"/>
    <w:rsid w:val="008F2328"/>
    <w:rsid w:val="008F299F"/>
    <w:rsid w:val="008F5339"/>
    <w:rsid w:val="008F5EA0"/>
    <w:rsid w:val="008F62C9"/>
    <w:rsid w:val="008F6EAF"/>
    <w:rsid w:val="008F7C5A"/>
    <w:rsid w:val="00903F24"/>
    <w:rsid w:val="00904478"/>
    <w:rsid w:val="00904947"/>
    <w:rsid w:val="00906B5D"/>
    <w:rsid w:val="00910676"/>
    <w:rsid w:val="0091076A"/>
    <w:rsid w:val="00912F2C"/>
    <w:rsid w:val="009130CA"/>
    <w:rsid w:val="009131C4"/>
    <w:rsid w:val="00921FDB"/>
    <w:rsid w:val="00922526"/>
    <w:rsid w:val="00922875"/>
    <w:rsid w:val="00923B76"/>
    <w:rsid w:val="00923C50"/>
    <w:rsid w:val="009260D0"/>
    <w:rsid w:val="0092651F"/>
    <w:rsid w:val="0093000C"/>
    <w:rsid w:val="00933D9E"/>
    <w:rsid w:val="00934C71"/>
    <w:rsid w:val="00946772"/>
    <w:rsid w:val="0095009B"/>
    <w:rsid w:val="00950260"/>
    <w:rsid w:val="009504C9"/>
    <w:rsid w:val="0095096F"/>
    <w:rsid w:val="00951DD4"/>
    <w:rsid w:val="009606F1"/>
    <w:rsid w:val="00962F07"/>
    <w:rsid w:val="00970151"/>
    <w:rsid w:val="00971E98"/>
    <w:rsid w:val="00972920"/>
    <w:rsid w:val="009748A9"/>
    <w:rsid w:val="00975C42"/>
    <w:rsid w:val="0098360F"/>
    <w:rsid w:val="009867E8"/>
    <w:rsid w:val="00992AF3"/>
    <w:rsid w:val="00997CA4"/>
    <w:rsid w:val="009A7F3C"/>
    <w:rsid w:val="009B050E"/>
    <w:rsid w:val="009B4E51"/>
    <w:rsid w:val="009B500B"/>
    <w:rsid w:val="009B568C"/>
    <w:rsid w:val="009B56AC"/>
    <w:rsid w:val="009B5A13"/>
    <w:rsid w:val="009C19AE"/>
    <w:rsid w:val="009C1B8A"/>
    <w:rsid w:val="009C5321"/>
    <w:rsid w:val="009C643C"/>
    <w:rsid w:val="009D264A"/>
    <w:rsid w:val="009D2C90"/>
    <w:rsid w:val="009D3890"/>
    <w:rsid w:val="009D4FA4"/>
    <w:rsid w:val="009D5B3D"/>
    <w:rsid w:val="009D6BBF"/>
    <w:rsid w:val="009D7742"/>
    <w:rsid w:val="009E0D10"/>
    <w:rsid w:val="009E3CBD"/>
    <w:rsid w:val="009E65F1"/>
    <w:rsid w:val="009E6DF2"/>
    <w:rsid w:val="009E736F"/>
    <w:rsid w:val="009F4321"/>
    <w:rsid w:val="009F46FF"/>
    <w:rsid w:val="009F658B"/>
    <w:rsid w:val="009F751B"/>
    <w:rsid w:val="009F7E50"/>
    <w:rsid w:val="00A02D94"/>
    <w:rsid w:val="00A03EF6"/>
    <w:rsid w:val="00A06AAF"/>
    <w:rsid w:val="00A07F71"/>
    <w:rsid w:val="00A11E0F"/>
    <w:rsid w:val="00A159ED"/>
    <w:rsid w:val="00A17A3B"/>
    <w:rsid w:val="00A22504"/>
    <w:rsid w:val="00A23052"/>
    <w:rsid w:val="00A24D6E"/>
    <w:rsid w:val="00A30C4D"/>
    <w:rsid w:val="00A31ABD"/>
    <w:rsid w:val="00A32651"/>
    <w:rsid w:val="00A32D08"/>
    <w:rsid w:val="00A34B77"/>
    <w:rsid w:val="00A35A17"/>
    <w:rsid w:val="00A35E8C"/>
    <w:rsid w:val="00A43CBA"/>
    <w:rsid w:val="00A43E77"/>
    <w:rsid w:val="00A46078"/>
    <w:rsid w:val="00A53347"/>
    <w:rsid w:val="00A56613"/>
    <w:rsid w:val="00A56C46"/>
    <w:rsid w:val="00A6058A"/>
    <w:rsid w:val="00A62001"/>
    <w:rsid w:val="00A629F9"/>
    <w:rsid w:val="00A6349D"/>
    <w:rsid w:val="00A6418C"/>
    <w:rsid w:val="00A67854"/>
    <w:rsid w:val="00A70EC8"/>
    <w:rsid w:val="00A71AC4"/>
    <w:rsid w:val="00A71AD5"/>
    <w:rsid w:val="00A71CBA"/>
    <w:rsid w:val="00A80256"/>
    <w:rsid w:val="00A807B2"/>
    <w:rsid w:val="00A81661"/>
    <w:rsid w:val="00A81D53"/>
    <w:rsid w:val="00A85814"/>
    <w:rsid w:val="00A9121F"/>
    <w:rsid w:val="00A94C4A"/>
    <w:rsid w:val="00AA1BCD"/>
    <w:rsid w:val="00AA558C"/>
    <w:rsid w:val="00AB0ECA"/>
    <w:rsid w:val="00AB1ABE"/>
    <w:rsid w:val="00AB1C39"/>
    <w:rsid w:val="00AB265C"/>
    <w:rsid w:val="00AB5931"/>
    <w:rsid w:val="00AB7B0F"/>
    <w:rsid w:val="00AC20AA"/>
    <w:rsid w:val="00AC2933"/>
    <w:rsid w:val="00AC2A19"/>
    <w:rsid w:val="00AC66D4"/>
    <w:rsid w:val="00AC7E45"/>
    <w:rsid w:val="00AD08AB"/>
    <w:rsid w:val="00AD1B5E"/>
    <w:rsid w:val="00AD52E8"/>
    <w:rsid w:val="00AD5D37"/>
    <w:rsid w:val="00AD7E33"/>
    <w:rsid w:val="00AE0949"/>
    <w:rsid w:val="00AE479B"/>
    <w:rsid w:val="00AE7435"/>
    <w:rsid w:val="00AF045C"/>
    <w:rsid w:val="00AF254B"/>
    <w:rsid w:val="00AF2928"/>
    <w:rsid w:val="00AF32FC"/>
    <w:rsid w:val="00AF3E99"/>
    <w:rsid w:val="00AF5A31"/>
    <w:rsid w:val="00AF6640"/>
    <w:rsid w:val="00AF6CD8"/>
    <w:rsid w:val="00B04603"/>
    <w:rsid w:val="00B1185B"/>
    <w:rsid w:val="00B1204A"/>
    <w:rsid w:val="00B121BC"/>
    <w:rsid w:val="00B12CB1"/>
    <w:rsid w:val="00B14790"/>
    <w:rsid w:val="00B14F92"/>
    <w:rsid w:val="00B15DA3"/>
    <w:rsid w:val="00B15F5C"/>
    <w:rsid w:val="00B225BC"/>
    <w:rsid w:val="00B22DA5"/>
    <w:rsid w:val="00B243F1"/>
    <w:rsid w:val="00B26597"/>
    <w:rsid w:val="00B26EDD"/>
    <w:rsid w:val="00B278B7"/>
    <w:rsid w:val="00B329B5"/>
    <w:rsid w:val="00B34BFB"/>
    <w:rsid w:val="00B36C07"/>
    <w:rsid w:val="00B36FE6"/>
    <w:rsid w:val="00B4327B"/>
    <w:rsid w:val="00B45E14"/>
    <w:rsid w:val="00B46E3B"/>
    <w:rsid w:val="00B47E37"/>
    <w:rsid w:val="00B5293A"/>
    <w:rsid w:val="00B531DD"/>
    <w:rsid w:val="00B53787"/>
    <w:rsid w:val="00B54F72"/>
    <w:rsid w:val="00B551B2"/>
    <w:rsid w:val="00B56160"/>
    <w:rsid w:val="00B56247"/>
    <w:rsid w:val="00B61DF8"/>
    <w:rsid w:val="00B651AB"/>
    <w:rsid w:val="00B709C6"/>
    <w:rsid w:val="00B72277"/>
    <w:rsid w:val="00B76085"/>
    <w:rsid w:val="00B76E27"/>
    <w:rsid w:val="00B8147F"/>
    <w:rsid w:val="00B85726"/>
    <w:rsid w:val="00B91A84"/>
    <w:rsid w:val="00B9249C"/>
    <w:rsid w:val="00B95AFD"/>
    <w:rsid w:val="00BA1C04"/>
    <w:rsid w:val="00BA52CD"/>
    <w:rsid w:val="00BA6E20"/>
    <w:rsid w:val="00BB3277"/>
    <w:rsid w:val="00BB41D5"/>
    <w:rsid w:val="00BB6F46"/>
    <w:rsid w:val="00BB7C20"/>
    <w:rsid w:val="00BB7E0A"/>
    <w:rsid w:val="00BC1B18"/>
    <w:rsid w:val="00BC25B3"/>
    <w:rsid w:val="00BC2C9A"/>
    <w:rsid w:val="00BC2FE6"/>
    <w:rsid w:val="00BC46B6"/>
    <w:rsid w:val="00BC499E"/>
    <w:rsid w:val="00BC630D"/>
    <w:rsid w:val="00BC77A8"/>
    <w:rsid w:val="00BC7AE8"/>
    <w:rsid w:val="00BC7C68"/>
    <w:rsid w:val="00BD31DB"/>
    <w:rsid w:val="00BD39FF"/>
    <w:rsid w:val="00BD5A32"/>
    <w:rsid w:val="00BD7A60"/>
    <w:rsid w:val="00BE4B70"/>
    <w:rsid w:val="00BF11E0"/>
    <w:rsid w:val="00BF2B21"/>
    <w:rsid w:val="00BF6C87"/>
    <w:rsid w:val="00C03BEA"/>
    <w:rsid w:val="00C04193"/>
    <w:rsid w:val="00C067A1"/>
    <w:rsid w:val="00C072D6"/>
    <w:rsid w:val="00C078A9"/>
    <w:rsid w:val="00C12865"/>
    <w:rsid w:val="00C13D5C"/>
    <w:rsid w:val="00C15A88"/>
    <w:rsid w:val="00C16C85"/>
    <w:rsid w:val="00C22DF3"/>
    <w:rsid w:val="00C27FD6"/>
    <w:rsid w:val="00C32764"/>
    <w:rsid w:val="00C32FFF"/>
    <w:rsid w:val="00C36C88"/>
    <w:rsid w:val="00C41B9C"/>
    <w:rsid w:val="00C423F8"/>
    <w:rsid w:val="00C44152"/>
    <w:rsid w:val="00C474CC"/>
    <w:rsid w:val="00C47EB3"/>
    <w:rsid w:val="00C51C77"/>
    <w:rsid w:val="00C53C09"/>
    <w:rsid w:val="00C54B95"/>
    <w:rsid w:val="00C63F5A"/>
    <w:rsid w:val="00C6499D"/>
    <w:rsid w:val="00C66E73"/>
    <w:rsid w:val="00C7013C"/>
    <w:rsid w:val="00C70B49"/>
    <w:rsid w:val="00C73D09"/>
    <w:rsid w:val="00C7506D"/>
    <w:rsid w:val="00C76BB5"/>
    <w:rsid w:val="00C76E53"/>
    <w:rsid w:val="00C8080B"/>
    <w:rsid w:val="00C8082F"/>
    <w:rsid w:val="00C845D7"/>
    <w:rsid w:val="00C864A8"/>
    <w:rsid w:val="00C901AE"/>
    <w:rsid w:val="00C90B06"/>
    <w:rsid w:val="00C91063"/>
    <w:rsid w:val="00C93522"/>
    <w:rsid w:val="00C967BC"/>
    <w:rsid w:val="00C97454"/>
    <w:rsid w:val="00CA2EB5"/>
    <w:rsid w:val="00CA5CA4"/>
    <w:rsid w:val="00CA666B"/>
    <w:rsid w:val="00CA6B8C"/>
    <w:rsid w:val="00CA6D37"/>
    <w:rsid w:val="00CA73B1"/>
    <w:rsid w:val="00CA783B"/>
    <w:rsid w:val="00CB0A85"/>
    <w:rsid w:val="00CB2055"/>
    <w:rsid w:val="00CB6092"/>
    <w:rsid w:val="00CB6386"/>
    <w:rsid w:val="00CB7CD6"/>
    <w:rsid w:val="00CC732D"/>
    <w:rsid w:val="00CC7424"/>
    <w:rsid w:val="00CD1B60"/>
    <w:rsid w:val="00CD3625"/>
    <w:rsid w:val="00CD670A"/>
    <w:rsid w:val="00CD6AAD"/>
    <w:rsid w:val="00CE11EC"/>
    <w:rsid w:val="00CE1435"/>
    <w:rsid w:val="00CE337C"/>
    <w:rsid w:val="00CE5E50"/>
    <w:rsid w:val="00CE6311"/>
    <w:rsid w:val="00CE659D"/>
    <w:rsid w:val="00CE7F2B"/>
    <w:rsid w:val="00CF0042"/>
    <w:rsid w:val="00CF256A"/>
    <w:rsid w:val="00CF3969"/>
    <w:rsid w:val="00CF51DA"/>
    <w:rsid w:val="00CF62C3"/>
    <w:rsid w:val="00D00B98"/>
    <w:rsid w:val="00D0193E"/>
    <w:rsid w:val="00D0325A"/>
    <w:rsid w:val="00D04FE2"/>
    <w:rsid w:val="00D0516B"/>
    <w:rsid w:val="00D05521"/>
    <w:rsid w:val="00D06F83"/>
    <w:rsid w:val="00D07A3C"/>
    <w:rsid w:val="00D12E52"/>
    <w:rsid w:val="00D1307F"/>
    <w:rsid w:val="00D148CA"/>
    <w:rsid w:val="00D15419"/>
    <w:rsid w:val="00D161F0"/>
    <w:rsid w:val="00D16EC2"/>
    <w:rsid w:val="00D16F5E"/>
    <w:rsid w:val="00D2049F"/>
    <w:rsid w:val="00D23E1B"/>
    <w:rsid w:val="00D246F1"/>
    <w:rsid w:val="00D260AE"/>
    <w:rsid w:val="00D266A9"/>
    <w:rsid w:val="00D37C13"/>
    <w:rsid w:val="00D402D4"/>
    <w:rsid w:val="00D427E4"/>
    <w:rsid w:val="00D44847"/>
    <w:rsid w:val="00D459A1"/>
    <w:rsid w:val="00D45BD1"/>
    <w:rsid w:val="00D4788B"/>
    <w:rsid w:val="00D53BDA"/>
    <w:rsid w:val="00D57CC4"/>
    <w:rsid w:val="00D6018C"/>
    <w:rsid w:val="00D62A4E"/>
    <w:rsid w:val="00D747E7"/>
    <w:rsid w:val="00D74E44"/>
    <w:rsid w:val="00D7521F"/>
    <w:rsid w:val="00D81445"/>
    <w:rsid w:val="00D81EB8"/>
    <w:rsid w:val="00D821A3"/>
    <w:rsid w:val="00D873B1"/>
    <w:rsid w:val="00D917F3"/>
    <w:rsid w:val="00D9293A"/>
    <w:rsid w:val="00D967BD"/>
    <w:rsid w:val="00DA0846"/>
    <w:rsid w:val="00DA1BF0"/>
    <w:rsid w:val="00DA3A7B"/>
    <w:rsid w:val="00DA7AA3"/>
    <w:rsid w:val="00DB2D27"/>
    <w:rsid w:val="00DB3F42"/>
    <w:rsid w:val="00DB6147"/>
    <w:rsid w:val="00DB77A9"/>
    <w:rsid w:val="00DC4B83"/>
    <w:rsid w:val="00DC7ED5"/>
    <w:rsid w:val="00DD6723"/>
    <w:rsid w:val="00DD79A7"/>
    <w:rsid w:val="00DE0B6D"/>
    <w:rsid w:val="00DE1526"/>
    <w:rsid w:val="00DE162F"/>
    <w:rsid w:val="00DE2E19"/>
    <w:rsid w:val="00DE3D06"/>
    <w:rsid w:val="00DE446A"/>
    <w:rsid w:val="00DE5320"/>
    <w:rsid w:val="00DF0590"/>
    <w:rsid w:val="00DF0AB5"/>
    <w:rsid w:val="00DF2DF0"/>
    <w:rsid w:val="00DF3804"/>
    <w:rsid w:val="00DF3CA9"/>
    <w:rsid w:val="00DF5E3B"/>
    <w:rsid w:val="00DF7363"/>
    <w:rsid w:val="00E01055"/>
    <w:rsid w:val="00E025C7"/>
    <w:rsid w:val="00E04751"/>
    <w:rsid w:val="00E0484E"/>
    <w:rsid w:val="00E04984"/>
    <w:rsid w:val="00E0625B"/>
    <w:rsid w:val="00E079B6"/>
    <w:rsid w:val="00E10478"/>
    <w:rsid w:val="00E11997"/>
    <w:rsid w:val="00E17A6D"/>
    <w:rsid w:val="00E2088C"/>
    <w:rsid w:val="00E248B7"/>
    <w:rsid w:val="00E26421"/>
    <w:rsid w:val="00E27B70"/>
    <w:rsid w:val="00E27EB4"/>
    <w:rsid w:val="00E3160A"/>
    <w:rsid w:val="00E34221"/>
    <w:rsid w:val="00E34EC2"/>
    <w:rsid w:val="00E36CBE"/>
    <w:rsid w:val="00E405A2"/>
    <w:rsid w:val="00E4331C"/>
    <w:rsid w:val="00E447E5"/>
    <w:rsid w:val="00E4630A"/>
    <w:rsid w:val="00E47B58"/>
    <w:rsid w:val="00E5183D"/>
    <w:rsid w:val="00E542A5"/>
    <w:rsid w:val="00E61C6D"/>
    <w:rsid w:val="00E670E2"/>
    <w:rsid w:val="00E70729"/>
    <w:rsid w:val="00E71346"/>
    <w:rsid w:val="00E71A3B"/>
    <w:rsid w:val="00E72FC8"/>
    <w:rsid w:val="00E7552A"/>
    <w:rsid w:val="00E76254"/>
    <w:rsid w:val="00E76B7C"/>
    <w:rsid w:val="00E831C2"/>
    <w:rsid w:val="00E86D14"/>
    <w:rsid w:val="00E87BF2"/>
    <w:rsid w:val="00E90074"/>
    <w:rsid w:val="00EA05A7"/>
    <w:rsid w:val="00EA079C"/>
    <w:rsid w:val="00EA1A18"/>
    <w:rsid w:val="00EA298E"/>
    <w:rsid w:val="00EB10AA"/>
    <w:rsid w:val="00EB3151"/>
    <w:rsid w:val="00EB494F"/>
    <w:rsid w:val="00EB4E5B"/>
    <w:rsid w:val="00EB658D"/>
    <w:rsid w:val="00EB6AFD"/>
    <w:rsid w:val="00EC0C02"/>
    <w:rsid w:val="00EC1DC6"/>
    <w:rsid w:val="00EC27FA"/>
    <w:rsid w:val="00EC3877"/>
    <w:rsid w:val="00EC4DCC"/>
    <w:rsid w:val="00EC7253"/>
    <w:rsid w:val="00ED50E6"/>
    <w:rsid w:val="00ED7038"/>
    <w:rsid w:val="00EE51D7"/>
    <w:rsid w:val="00EE7506"/>
    <w:rsid w:val="00EF0504"/>
    <w:rsid w:val="00EF1C7B"/>
    <w:rsid w:val="00EF3165"/>
    <w:rsid w:val="00EF4391"/>
    <w:rsid w:val="00EF47FD"/>
    <w:rsid w:val="00EF63A3"/>
    <w:rsid w:val="00EF7EA3"/>
    <w:rsid w:val="00F012A7"/>
    <w:rsid w:val="00F05D56"/>
    <w:rsid w:val="00F10384"/>
    <w:rsid w:val="00F110DD"/>
    <w:rsid w:val="00F152C9"/>
    <w:rsid w:val="00F16A52"/>
    <w:rsid w:val="00F20405"/>
    <w:rsid w:val="00F20CF8"/>
    <w:rsid w:val="00F21E2F"/>
    <w:rsid w:val="00F229B6"/>
    <w:rsid w:val="00F24ECD"/>
    <w:rsid w:val="00F3082F"/>
    <w:rsid w:val="00F35B35"/>
    <w:rsid w:val="00F410A2"/>
    <w:rsid w:val="00F4279A"/>
    <w:rsid w:val="00F4544E"/>
    <w:rsid w:val="00F463DA"/>
    <w:rsid w:val="00F52B7B"/>
    <w:rsid w:val="00F55C0A"/>
    <w:rsid w:val="00F55E21"/>
    <w:rsid w:val="00F560F5"/>
    <w:rsid w:val="00F567D2"/>
    <w:rsid w:val="00F568CF"/>
    <w:rsid w:val="00F60C6F"/>
    <w:rsid w:val="00F6269B"/>
    <w:rsid w:val="00F63931"/>
    <w:rsid w:val="00F657C9"/>
    <w:rsid w:val="00F67610"/>
    <w:rsid w:val="00F702F0"/>
    <w:rsid w:val="00F709D3"/>
    <w:rsid w:val="00F70D21"/>
    <w:rsid w:val="00F717D1"/>
    <w:rsid w:val="00F72902"/>
    <w:rsid w:val="00F75877"/>
    <w:rsid w:val="00F75924"/>
    <w:rsid w:val="00F80AC5"/>
    <w:rsid w:val="00F81F85"/>
    <w:rsid w:val="00F8290C"/>
    <w:rsid w:val="00F85870"/>
    <w:rsid w:val="00F87583"/>
    <w:rsid w:val="00F925C7"/>
    <w:rsid w:val="00FA4888"/>
    <w:rsid w:val="00FA5FC5"/>
    <w:rsid w:val="00FA6B1A"/>
    <w:rsid w:val="00FB0197"/>
    <w:rsid w:val="00FB0B15"/>
    <w:rsid w:val="00FB3C14"/>
    <w:rsid w:val="00FB5F04"/>
    <w:rsid w:val="00FB653C"/>
    <w:rsid w:val="00FC05F7"/>
    <w:rsid w:val="00FC3510"/>
    <w:rsid w:val="00FC73B2"/>
    <w:rsid w:val="00FC7E24"/>
    <w:rsid w:val="00FD0DA2"/>
    <w:rsid w:val="00FD1DBB"/>
    <w:rsid w:val="00FD24D3"/>
    <w:rsid w:val="00FD368C"/>
    <w:rsid w:val="00FD372D"/>
    <w:rsid w:val="00FD3D51"/>
    <w:rsid w:val="00FD4606"/>
    <w:rsid w:val="00FD4DF0"/>
    <w:rsid w:val="00FD6032"/>
    <w:rsid w:val="00FD7356"/>
    <w:rsid w:val="00FE0171"/>
    <w:rsid w:val="00FE3186"/>
    <w:rsid w:val="00FE55F9"/>
    <w:rsid w:val="00FE56B5"/>
    <w:rsid w:val="00FE7914"/>
    <w:rsid w:val="00FF20C7"/>
    <w:rsid w:val="00FF288D"/>
    <w:rsid w:val="00FF71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E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1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BC1B18"/>
    <w:pPr>
      <w:ind w:left="720"/>
      <w:contextualSpacing/>
    </w:pPr>
  </w:style>
</w:styles>
</file>

<file path=word/webSettings.xml><?xml version="1.0" encoding="utf-8"?>
<w:webSettings xmlns:r="http://schemas.openxmlformats.org/officeDocument/2006/relationships" xmlns:w="http://schemas.openxmlformats.org/wordprocessingml/2006/main">
  <w:divs>
    <w:div w:id="1422947234">
      <w:bodyDiv w:val="1"/>
      <w:marLeft w:val="0"/>
      <w:marRight w:val="0"/>
      <w:marTop w:val="0"/>
      <w:marBottom w:val="0"/>
      <w:divBdr>
        <w:top w:val="none" w:sz="0" w:space="0" w:color="auto"/>
        <w:left w:val="none" w:sz="0" w:space="0" w:color="auto"/>
        <w:bottom w:val="none" w:sz="0" w:space="0" w:color="auto"/>
        <w:right w:val="none" w:sz="0" w:space="0" w:color="auto"/>
      </w:divBdr>
    </w:div>
    <w:div w:id="20675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1737</Words>
  <Characters>9901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Campagnolo</dc:creator>
  <cp:lastModifiedBy>Elena Campagnolo</cp:lastModifiedBy>
  <cp:revision>2</cp:revision>
  <cp:lastPrinted>2019-10-23T08:06:00Z</cp:lastPrinted>
  <dcterms:created xsi:type="dcterms:W3CDTF">2020-03-19T16:05:00Z</dcterms:created>
  <dcterms:modified xsi:type="dcterms:W3CDTF">2020-03-19T16:05:00Z</dcterms:modified>
</cp:coreProperties>
</file>