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E8" w:rsidRDefault="0029635F" w:rsidP="00F65332">
      <w:pPr>
        <w:spacing w:after="0" w:line="312" w:lineRule="auto"/>
        <w:jc w:val="both"/>
        <w:rPr>
          <w:rFonts w:ascii="Arial" w:hAnsi="Arial" w:cs="Arial"/>
          <w:b/>
          <w:bCs/>
        </w:rPr>
      </w:pPr>
      <w:r w:rsidRPr="00F65332">
        <w:rPr>
          <w:rFonts w:ascii="Arial" w:hAnsi="Arial" w:cs="Arial"/>
          <w:b/>
          <w:bCs/>
        </w:rPr>
        <w:t>S</w:t>
      </w:r>
      <w:r w:rsidR="00DD077B" w:rsidRPr="00F65332">
        <w:rPr>
          <w:rFonts w:ascii="Arial" w:hAnsi="Arial" w:cs="Arial"/>
          <w:b/>
          <w:bCs/>
        </w:rPr>
        <w:t>oglie comunitarie per gli appalti pubblici di lavori, forniture e servizi</w:t>
      </w:r>
    </w:p>
    <w:p w:rsidR="00FD313D" w:rsidRPr="00E61CE8" w:rsidRDefault="00E61CE8" w:rsidP="00F65332">
      <w:pPr>
        <w:spacing w:after="0" w:line="312" w:lineRule="auto"/>
        <w:jc w:val="both"/>
        <w:rPr>
          <w:rFonts w:ascii="Arial" w:hAnsi="Arial" w:cs="Arial"/>
          <w:bCs/>
        </w:rPr>
      </w:pPr>
      <w:bookmarkStart w:id="0" w:name="_GoBack"/>
      <w:bookmarkEnd w:id="0"/>
      <w:r w:rsidRPr="00E61CE8">
        <w:rPr>
          <w:rFonts w:ascii="Arial" w:hAnsi="Arial" w:cs="Arial"/>
          <w:bCs/>
        </w:rPr>
        <w:t>[selezione per le università]</w:t>
      </w:r>
    </w:p>
    <w:p w:rsidR="00984D07" w:rsidRDefault="00984D07" w:rsidP="00984D07">
      <w:pPr>
        <w:spacing w:after="0" w:line="312" w:lineRule="auto"/>
        <w:jc w:val="both"/>
        <w:rPr>
          <w:rFonts w:ascii="Arial" w:hAnsi="Arial" w:cs="Arial"/>
        </w:rPr>
      </w:pPr>
    </w:p>
    <w:p w:rsidR="00F65332" w:rsidRDefault="0029635F" w:rsidP="00984D07">
      <w:pPr>
        <w:spacing w:after="0" w:line="312" w:lineRule="auto"/>
        <w:jc w:val="both"/>
        <w:rPr>
          <w:rFonts w:ascii="Arial" w:hAnsi="Arial" w:cs="Arial"/>
        </w:rPr>
      </w:pPr>
      <w:r w:rsidRPr="00F65332">
        <w:rPr>
          <w:rFonts w:ascii="Arial" w:hAnsi="Arial" w:cs="Arial"/>
        </w:rPr>
        <w:t>Si segnalano</w:t>
      </w:r>
      <w:r w:rsidR="00FD313D" w:rsidRPr="00F65332">
        <w:rPr>
          <w:rFonts w:ascii="Arial" w:hAnsi="Arial" w:cs="Arial"/>
        </w:rPr>
        <w:t xml:space="preserve"> </w:t>
      </w:r>
      <w:r w:rsidR="002102E1" w:rsidRPr="00F65332">
        <w:rPr>
          <w:rFonts w:ascii="Arial" w:hAnsi="Arial" w:cs="Arial"/>
        </w:rPr>
        <w:t xml:space="preserve">le </w:t>
      </w:r>
      <w:r w:rsidRPr="00F65332">
        <w:rPr>
          <w:rFonts w:ascii="Arial" w:hAnsi="Arial" w:cs="Arial"/>
        </w:rPr>
        <w:t xml:space="preserve">nuove </w:t>
      </w:r>
      <w:r w:rsidR="002102E1" w:rsidRPr="00F65332">
        <w:rPr>
          <w:rFonts w:ascii="Arial" w:hAnsi="Arial" w:cs="Arial"/>
        </w:rPr>
        <w:t xml:space="preserve">soglie </w:t>
      </w:r>
      <w:r w:rsidRPr="00F65332">
        <w:rPr>
          <w:rFonts w:ascii="Arial" w:hAnsi="Arial" w:cs="Arial"/>
        </w:rPr>
        <w:t xml:space="preserve">comunitarie al di sopra delle quali si applica la </w:t>
      </w:r>
      <w:r w:rsidR="002102E1" w:rsidRPr="00F65332">
        <w:rPr>
          <w:rFonts w:ascii="Arial" w:hAnsi="Arial" w:cs="Arial"/>
        </w:rPr>
        <w:t xml:space="preserve">normativa </w:t>
      </w:r>
      <w:r w:rsidR="00B228EA" w:rsidRPr="00F65332">
        <w:rPr>
          <w:rFonts w:ascii="Arial" w:hAnsi="Arial" w:cs="Arial"/>
        </w:rPr>
        <w:t>U.E.</w:t>
      </w:r>
      <w:r w:rsidR="002102E1" w:rsidRPr="00F65332">
        <w:rPr>
          <w:rFonts w:ascii="Arial" w:hAnsi="Arial" w:cs="Arial"/>
        </w:rPr>
        <w:t xml:space="preserve"> in materia di procedure di aggiudicazione degli appalt</w:t>
      </w:r>
      <w:r w:rsidRPr="00F65332">
        <w:rPr>
          <w:rFonts w:ascii="Arial" w:hAnsi="Arial" w:cs="Arial"/>
        </w:rPr>
        <w:t xml:space="preserve">i pubblici e delle concessioni [importi aggiornati dai </w:t>
      </w:r>
      <w:r w:rsidRPr="00F65332">
        <w:rPr>
          <w:rFonts w:ascii="Arial" w:hAnsi="Arial" w:cs="Arial"/>
        </w:rPr>
        <w:t xml:space="preserve">Regolamenti della Commissione U.E. </w:t>
      </w:r>
      <w:proofErr w:type="spellStart"/>
      <w:r w:rsidRPr="00F65332">
        <w:rPr>
          <w:rFonts w:ascii="Arial" w:hAnsi="Arial" w:cs="Arial"/>
        </w:rPr>
        <w:t>nn</w:t>
      </w:r>
      <w:proofErr w:type="spellEnd"/>
      <w:r w:rsidRPr="00F65332">
        <w:rPr>
          <w:rFonts w:ascii="Arial" w:hAnsi="Arial" w:cs="Arial"/>
        </w:rPr>
        <w:t>. 2170, 2171 e 2172 del 2015</w:t>
      </w:r>
      <w:r w:rsidRPr="00F65332">
        <w:rPr>
          <w:rFonts w:ascii="Arial" w:hAnsi="Arial" w:cs="Arial"/>
        </w:rPr>
        <w:t xml:space="preserve">, obbligatori </w:t>
      </w:r>
      <w:r w:rsidRPr="00F65332">
        <w:rPr>
          <w:rFonts w:ascii="Arial" w:hAnsi="Arial" w:cs="Arial"/>
        </w:rPr>
        <w:t>in tutti i loro elementi e direttamente applicabili in ciascuno degli Stati membri</w:t>
      </w:r>
      <w:r w:rsidRPr="00F65332">
        <w:rPr>
          <w:rFonts w:ascii="Arial" w:hAnsi="Arial" w:cs="Arial"/>
        </w:rPr>
        <w:t>]</w:t>
      </w:r>
    </w:p>
    <w:p w:rsidR="00984D07" w:rsidRDefault="00984D07" w:rsidP="00F65332">
      <w:pPr>
        <w:spacing w:after="0" w:line="312" w:lineRule="auto"/>
        <w:jc w:val="both"/>
        <w:rPr>
          <w:rStyle w:val="Enfasigrassetto"/>
          <w:rFonts w:ascii="Arial" w:hAnsi="Arial" w:cs="Arial"/>
          <w:b w:val="0"/>
        </w:rPr>
      </w:pPr>
    </w:p>
    <w:p w:rsidR="00F65332" w:rsidRDefault="0025403E" w:rsidP="00F65332">
      <w:pPr>
        <w:spacing w:after="0" w:line="312" w:lineRule="auto"/>
        <w:jc w:val="both"/>
        <w:rPr>
          <w:rStyle w:val="Enfasigrassetto"/>
          <w:rFonts w:ascii="Arial" w:hAnsi="Arial" w:cs="Arial"/>
          <w:b w:val="0"/>
        </w:rPr>
      </w:pPr>
      <w:r w:rsidRPr="00F65332">
        <w:rPr>
          <w:rStyle w:val="Enfasigrassetto"/>
          <w:rFonts w:ascii="Arial" w:hAnsi="Arial" w:cs="Arial"/>
          <w:b w:val="0"/>
        </w:rPr>
        <w:t>Le nuove soglie entrano in vigore dal 1° gennaio 2016.</w:t>
      </w:r>
    </w:p>
    <w:p w:rsidR="00F65332" w:rsidRDefault="00F65332" w:rsidP="00F65332">
      <w:pPr>
        <w:spacing w:after="0" w:line="312" w:lineRule="auto"/>
        <w:jc w:val="both"/>
        <w:rPr>
          <w:rStyle w:val="Enfasigrassetto"/>
          <w:rFonts w:ascii="Arial" w:hAnsi="Arial" w:cs="Arial"/>
          <w:b w:val="0"/>
        </w:rPr>
      </w:pPr>
    </w:p>
    <w:p w:rsidR="00452FB0" w:rsidRDefault="00D85B91" w:rsidP="00F65332">
      <w:pPr>
        <w:spacing w:after="0" w:line="312" w:lineRule="auto"/>
        <w:jc w:val="both"/>
        <w:rPr>
          <w:rFonts w:ascii="Arial" w:hAnsi="Arial" w:cs="Arial"/>
        </w:rPr>
      </w:pPr>
      <w:r w:rsidRPr="00F65332">
        <w:rPr>
          <w:rStyle w:val="Enfasigrassetto"/>
          <w:rFonts w:ascii="Arial" w:hAnsi="Arial" w:cs="Arial"/>
          <w:b w:val="0"/>
        </w:rPr>
        <w:t xml:space="preserve">Si indicano di seguito i </w:t>
      </w:r>
      <w:r w:rsidR="00452FB0" w:rsidRPr="00F65332">
        <w:rPr>
          <w:rFonts w:ascii="Arial" w:hAnsi="Arial" w:cs="Arial"/>
        </w:rPr>
        <w:t>nuovi importi delle soglie dei contratti p</w:t>
      </w:r>
      <w:r w:rsidRPr="00F65332">
        <w:rPr>
          <w:rFonts w:ascii="Arial" w:hAnsi="Arial" w:cs="Arial"/>
        </w:rPr>
        <w:t>u</w:t>
      </w:r>
      <w:r w:rsidR="007E7E3F" w:rsidRPr="00F65332">
        <w:rPr>
          <w:rFonts w:ascii="Arial" w:hAnsi="Arial" w:cs="Arial"/>
        </w:rPr>
        <w:t>bblici di rilevanza comunitari</w:t>
      </w:r>
      <w:r w:rsidR="00F65332">
        <w:rPr>
          <w:rFonts w:ascii="Arial" w:hAnsi="Arial" w:cs="Arial"/>
        </w:rPr>
        <w:t>a, inerenti ai settori ordinari:</w:t>
      </w:r>
    </w:p>
    <w:p w:rsidR="00984D07" w:rsidRPr="00F65332" w:rsidRDefault="00984D07" w:rsidP="00F65332">
      <w:pPr>
        <w:spacing w:after="0" w:line="312" w:lineRule="auto"/>
        <w:jc w:val="both"/>
        <w:rPr>
          <w:rFonts w:ascii="Arial" w:hAnsi="Arial" w:cs="Arial"/>
        </w:rPr>
      </w:pPr>
    </w:p>
    <w:p w:rsidR="00984D07" w:rsidRDefault="00F65332" w:rsidP="00E95729">
      <w:pPr>
        <w:pStyle w:val="NormaleWeb"/>
        <w:numPr>
          <w:ilvl w:val="0"/>
          <w:numId w:val="8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sz w:val="22"/>
          <w:szCs w:val="22"/>
        </w:rPr>
      </w:pPr>
      <w:r w:rsidRPr="00E95729">
        <w:rPr>
          <w:rStyle w:val="Enfasigrassetto"/>
          <w:rFonts w:ascii="Arial" w:hAnsi="Arial" w:cs="Arial"/>
          <w:sz w:val="22"/>
          <w:szCs w:val="22"/>
        </w:rPr>
        <w:t>A</w:t>
      </w:r>
      <w:r w:rsidRPr="00E95729">
        <w:rPr>
          <w:rStyle w:val="Enfasigrassetto"/>
          <w:rFonts w:ascii="Arial" w:hAnsi="Arial" w:cs="Arial"/>
          <w:sz w:val="22"/>
          <w:szCs w:val="22"/>
        </w:rPr>
        <w:t>ppalti di lavori e concessione lavori</w:t>
      </w:r>
      <w:r w:rsidR="00984D07" w:rsidRPr="00E95729">
        <w:rPr>
          <w:rStyle w:val="Enfasigrassetto"/>
          <w:rFonts w:ascii="Arial" w:hAnsi="Arial" w:cs="Arial"/>
          <w:sz w:val="22"/>
          <w:szCs w:val="22"/>
        </w:rPr>
        <w:t>:</w:t>
      </w:r>
      <w:r w:rsidR="00E95729">
        <w:rPr>
          <w:rStyle w:val="Enfasigrassetto"/>
          <w:rFonts w:ascii="Arial" w:hAnsi="Arial" w:cs="Arial"/>
          <w:b w:val="0"/>
          <w:sz w:val="22"/>
          <w:szCs w:val="22"/>
        </w:rPr>
        <w:t xml:space="preserve"> importi superiori a </w:t>
      </w:r>
      <w:r w:rsidR="00984D07">
        <w:rPr>
          <w:rStyle w:val="Enfasigrassetto"/>
          <w:rFonts w:ascii="Arial" w:hAnsi="Arial" w:cs="Arial"/>
          <w:sz w:val="22"/>
          <w:szCs w:val="22"/>
        </w:rPr>
        <w:t xml:space="preserve"> </w:t>
      </w:r>
      <w:r w:rsidRPr="00F65332">
        <w:rPr>
          <w:rStyle w:val="Enfasigrassetto"/>
          <w:rFonts w:ascii="Arial" w:hAnsi="Arial" w:cs="Arial"/>
          <w:sz w:val="22"/>
          <w:szCs w:val="22"/>
        </w:rPr>
        <w:t xml:space="preserve">5.225.000 </w:t>
      </w:r>
      <w:r w:rsidR="00984D07">
        <w:rPr>
          <w:rStyle w:val="Enfasigrassetto"/>
          <w:rFonts w:ascii="Arial" w:hAnsi="Arial" w:cs="Arial"/>
          <w:sz w:val="22"/>
          <w:szCs w:val="22"/>
        </w:rPr>
        <w:t>€</w:t>
      </w:r>
      <w:r w:rsidR="00984D07" w:rsidRPr="00984D07"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  <w:r w:rsidRPr="00F65332">
        <w:rPr>
          <w:rFonts w:ascii="Arial" w:hAnsi="Arial" w:cs="Arial"/>
          <w:sz w:val="22"/>
          <w:szCs w:val="22"/>
        </w:rPr>
        <w:t>(in precedenza: 5.186.000)</w:t>
      </w:r>
    </w:p>
    <w:p w:rsidR="00E95729" w:rsidRDefault="00E95729" w:rsidP="00F65332">
      <w:pPr>
        <w:pStyle w:val="NormaleWeb"/>
        <w:shd w:val="clear" w:color="auto" w:fill="FFFFFF"/>
        <w:spacing w:before="0" w:after="0" w:line="312" w:lineRule="auto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984D07" w:rsidRDefault="00984D07" w:rsidP="00E95729">
      <w:pPr>
        <w:pStyle w:val="NormaleWeb"/>
        <w:numPr>
          <w:ilvl w:val="0"/>
          <w:numId w:val="8"/>
        </w:numPr>
        <w:shd w:val="clear" w:color="auto" w:fill="FFFFFF"/>
        <w:spacing w:before="0" w:after="0" w:line="312" w:lineRule="auto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  <w:r w:rsidRPr="00E95729">
        <w:rPr>
          <w:rStyle w:val="Enfasigrassetto"/>
          <w:rFonts w:ascii="Arial" w:hAnsi="Arial" w:cs="Arial"/>
          <w:sz w:val="22"/>
          <w:szCs w:val="22"/>
        </w:rPr>
        <w:t>A</w:t>
      </w:r>
      <w:r w:rsidR="001F194E" w:rsidRPr="00E95729">
        <w:rPr>
          <w:rStyle w:val="Enfasigrassetto"/>
          <w:rFonts w:ascii="Arial" w:hAnsi="Arial" w:cs="Arial"/>
          <w:sz w:val="22"/>
          <w:szCs w:val="22"/>
        </w:rPr>
        <w:t xml:space="preserve">ppalti </w:t>
      </w:r>
      <w:r w:rsidR="0025403E" w:rsidRPr="00E95729">
        <w:rPr>
          <w:rStyle w:val="Enfasigrassetto"/>
          <w:rFonts w:ascii="Arial" w:hAnsi="Arial" w:cs="Arial"/>
          <w:sz w:val="22"/>
          <w:szCs w:val="22"/>
        </w:rPr>
        <w:t>di forniture e servizi</w:t>
      </w:r>
      <w:r w:rsidR="00E95729" w:rsidRPr="00E95729"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  <w:r w:rsidR="00E95729" w:rsidRPr="00E95729">
        <w:rPr>
          <w:rFonts w:ascii="Arial" w:hAnsi="Arial" w:cs="Arial"/>
          <w:b/>
          <w:sz w:val="22"/>
          <w:szCs w:val="22"/>
        </w:rPr>
        <w:t xml:space="preserve">aggiudicati dalle Università </w:t>
      </w:r>
      <w:r w:rsidR="00E95729" w:rsidRPr="00E95729">
        <w:rPr>
          <w:rFonts w:ascii="Arial" w:hAnsi="Arial" w:cs="Arial"/>
          <w:b/>
          <w:sz w:val="22"/>
          <w:szCs w:val="22"/>
        </w:rPr>
        <w:t xml:space="preserve">in qualità di </w:t>
      </w:r>
      <w:r w:rsidR="00E95729" w:rsidRPr="00E95729">
        <w:rPr>
          <w:rFonts w:ascii="Arial" w:hAnsi="Arial" w:cs="Arial"/>
          <w:b/>
          <w:sz w:val="22"/>
          <w:szCs w:val="22"/>
        </w:rPr>
        <w:t>stazioni appaltanti</w:t>
      </w:r>
      <w:r w:rsidRPr="00E95729">
        <w:rPr>
          <w:rStyle w:val="Enfasigrassetto"/>
          <w:rFonts w:ascii="Arial" w:hAnsi="Arial" w:cs="Arial"/>
          <w:b w:val="0"/>
          <w:sz w:val="22"/>
          <w:szCs w:val="22"/>
        </w:rPr>
        <w:t>:</w:t>
      </w:r>
      <w:r w:rsidRPr="00984D07">
        <w:rPr>
          <w:rStyle w:val="Enfasigrassetto"/>
          <w:rFonts w:ascii="Arial" w:hAnsi="Arial" w:cs="Arial"/>
          <w:sz w:val="22"/>
          <w:szCs w:val="22"/>
        </w:rPr>
        <w:t xml:space="preserve"> </w:t>
      </w:r>
      <w:r w:rsidR="00290DCC" w:rsidRPr="00290DCC">
        <w:rPr>
          <w:rStyle w:val="Enfasigrassetto"/>
          <w:rFonts w:ascii="Arial" w:hAnsi="Arial" w:cs="Arial"/>
          <w:b w:val="0"/>
          <w:sz w:val="22"/>
          <w:szCs w:val="22"/>
        </w:rPr>
        <w:t>importi superiori a</w:t>
      </w:r>
      <w:r w:rsidR="00290DCC">
        <w:rPr>
          <w:rStyle w:val="Enfasigrassetto"/>
          <w:rFonts w:ascii="Arial" w:hAnsi="Arial" w:cs="Arial"/>
          <w:sz w:val="22"/>
          <w:szCs w:val="22"/>
        </w:rPr>
        <w:t xml:space="preserve"> </w:t>
      </w:r>
      <w:r w:rsidRPr="00984D07">
        <w:rPr>
          <w:rStyle w:val="Enfasigrassetto"/>
          <w:rFonts w:ascii="Arial" w:hAnsi="Arial" w:cs="Arial"/>
          <w:sz w:val="22"/>
          <w:szCs w:val="22"/>
        </w:rPr>
        <w:t xml:space="preserve">209.000 </w:t>
      </w:r>
      <w:r>
        <w:rPr>
          <w:rStyle w:val="Enfasigrassetto"/>
          <w:rFonts w:ascii="Arial" w:hAnsi="Arial" w:cs="Arial"/>
          <w:sz w:val="22"/>
          <w:szCs w:val="22"/>
        </w:rPr>
        <w:t>€</w:t>
      </w:r>
      <w:r w:rsidRPr="00984D07">
        <w:rPr>
          <w:rStyle w:val="Enfasigrassetto"/>
          <w:rFonts w:ascii="Arial" w:hAnsi="Arial" w:cs="Arial"/>
          <w:sz w:val="22"/>
          <w:szCs w:val="22"/>
        </w:rPr>
        <w:t xml:space="preserve"> </w:t>
      </w:r>
      <w:r w:rsidRPr="00984D07">
        <w:rPr>
          <w:rStyle w:val="Enfasigrassetto"/>
          <w:rFonts w:ascii="Arial" w:hAnsi="Arial" w:cs="Arial"/>
          <w:b w:val="0"/>
          <w:sz w:val="22"/>
          <w:szCs w:val="22"/>
        </w:rPr>
        <w:t>(in precedenza: 207.000</w:t>
      </w: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 €</w:t>
      </w:r>
      <w:r w:rsidRPr="00984D07">
        <w:rPr>
          <w:rStyle w:val="Enfasigrassetto"/>
          <w:rFonts w:ascii="Arial" w:hAnsi="Arial" w:cs="Arial"/>
          <w:b w:val="0"/>
          <w:sz w:val="22"/>
          <w:szCs w:val="22"/>
        </w:rPr>
        <w:t>)</w:t>
      </w:r>
    </w:p>
    <w:p w:rsidR="00984D07" w:rsidRDefault="00984D07" w:rsidP="00F65332">
      <w:pPr>
        <w:pStyle w:val="NormaleWeb"/>
        <w:shd w:val="clear" w:color="auto" w:fill="FFFFFF"/>
        <w:spacing w:before="0" w:after="0" w:line="312" w:lineRule="auto"/>
        <w:jc w:val="both"/>
        <w:rPr>
          <w:rStyle w:val="Enfasigrassetto"/>
          <w:rFonts w:ascii="Arial" w:hAnsi="Arial" w:cs="Arial"/>
          <w:b w:val="0"/>
          <w:sz w:val="22"/>
          <w:szCs w:val="22"/>
        </w:rPr>
      </w:pPr>
    </w:p>
    <w:p w:rsidR="00E95729" w:rsidRPr="00E95729" w:rsidRDefault="00E95729" w:rsidP="00E95729">
      <w:pPr>
        <w:pStyle w:val="NormaleWeb"/>
        <w:numPr>
          <w:ilvl w:val="0"/>
          <w:numId w:val="8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E95729">
        <w:rPr>
          <w:rFonts w:ascii="Arial" w:hAnsi="Arial" w:cs="Arial"/>
          <w:b/>
          <w:sz w:val="22"/>
          <w:szCs w:val="22"/>
        </w:rPr>
        <w:t>A</w:t>
      </w:r>
      <w:r w:rsidR="00452FB0" w:rsidRPr="00E95729">
        <w:rPr>
          <w:rFonts w:ascii="Arial" w:hAnsi="Arial" w:cs="Arial"/>
          <w:b/>
          <w:sz w:val="22"/>
          <w:szCs w:val="22"/>
        </w:rPr>
        <w:t>ppalti pubblici di servizi, aggiudicati da una qualsivoglia stazione appaltante</w:t>
      </w:r>
      <w:r w:rsidR="00290DCC">
        <w:rPr>
          <w:rFonts w:ascii="Arial" w:hAnsi="Arial" w:cs="Arial"/>
          <w:sz w:val="22"/>
          <w:szCs w:val="22"/>
        </w:rPr>
        <w:t xml:space="preserve">: </w:t>
      </w:r>
      <w:r w:rsidR="00290DCC" w:rsidRPr="00290DCC">
        <w:rPr>
          <w:rStyle w:val="Enfasigrassetto"/>
          <w:rFonts w:ascii="Arial" w:hAnsi="Arial" w:cs="Arial"/>
          <w:b w:val="0"/>
          <w:sz w:val="22"/>
          <w:szCs w:val="22"/>
        </w:rPr>
        <w:t>importi superiori a</w:t>
      </w:r>
      <w:r w:rsidR="00290DCC">
        <w:rPr>
          <w:rStyle w:val="Enfasigrassetto"/>
          <w:rFonts w:ascii="Arial" w:hAnsi="Arial" w:cs="Arial"/>
          <w:sz w:val="22"/>
          <w:szCs w:val="22"/>
        </w:rPr>
        <w:t xml:space="preserve"> </w:t>
      </w:r>
      <w:r w:rsidR="00290DCC" w:rsidRPr="00984D07">
        <w:rPr>
          <w:rStyle w:val="Enfasigrassetto"/>
          <w:rFonts w:ascii="Arial" w:hAnsi="Arial" w:cs="Arial"/>
          <w:sz w:val="22"/>
          <w:szCs w:val="22"/>
        </w:rPr>
        <w:t xml:space="preserve">209.000 </w:t>
      </w:r>
      <w:r w:rsidR="00290DCC">
        <w:rPr>
          <w:rStyle w:val="Enfasigrassetto"/>
          <w:rFonts w:ascii="Arial" w:hAnsi="Arial" w:cs="Arial"/>
          <w:sz w:val="22"/>
          <w:szCs w:val="22"/>
        </w:rPr>
        <w:t>€</w:t>
      </w:r>
      <w:r w:rsidR="00290DCC" w:rsidRPr="00984D07">
        <w:rPr>
          <w:rStyle w:val="Enfasigrassetto"/>
          <w:rFonts w:ascii="Arial" w:hAnsi="Arial" w:cs="Arial"/>
          <w:sz w:val="22"/>
          <w:szCs w:val="22"/>
        </w:rPr>
        <w:t xml:space="preserve"> </w:t>
      </w:r>
      <w:r w:rsidR="00290DCC" w:rsidRPr="00984D07">
        <w:rPr>
          <w:rStyle w:val="Enfasigrassetto"/>
          <w:rFonts w:ascii="Arial" w:hAnsi="Arial" w:cs="Arial"/>
          <w:b w:val="0"/>
          <w:sz w:val="22"/>
          <w:szCs w:val="22"/>
        </w:rPr>
        <w:t>(in precedenza: 207.000</w:t>
      </w:r>
      <w:r w:rsidR="00290DCC">
        <w:rPr>
          <w:rStyle w:val="Enfasigrassetto"/>
          <w:rFonts w:ascii="Arial" w:hAnsi="Arial" w:cs="Arial"/>
          <w:b w:val="0"/>
          <w:sz w:val="22"/>
          <w:szCs w:val="22"/>
        </w:rPr>
        <w:t xml:space="preserve"> €</w:t>
      </w:r>
      <w:r w:rsidR="00290DCC" w:rsidRPr="00984D07">
        <w:rPr>
          <w:rStyle w:val="Enfasigrassetto"/>
          <w:rFonts w:ascii="Arial" w:hAnsi="Arial" w:cs="Arial"/>
          <w:b w:val="0"/>
          <w:sz w:val="22"/>
          <w:szCs w:val="22"/>
        </w:rPr>
        <w:t>)</w:t>
      </w:r>
      <w:r w:rsidR="00452FB0" w:rsidRPr="00E95729">
        <w:rPr>
          <w:rFonts w:ascii="Arial" w:hAnsi="Arial" w:cs="Arial"/>
          <w:sz w:val="22"/>
          <w:szCs w:val="22"/>
        </w:rPr>
        <w:t xml:space="preserve"> </w:t>
      </w:r>
      <w:r w:rsidR="00290DCC">
        <w:rPr>
          <w:rFonts w:ascii="Arial" w:hAnsi="Arial" w:cs="Arial"/>
          <w:sz w:val="22"/>
          <w:szCs w:val="22"/>
        </w:rPr>
        <w:t xml:space="preserve">per appalti </w:t>
      </w:r>
      <w:r w:rsidR="00452FB0" w:rsidRPr="00E95729">
        <w:rPr>
          <w:rFonts w:ascii="Arial" w:hAnsi="Arial" w:cs="Arial"/>
          <w:sz w:val="22"/>
          <w:szCs w:val="22"/>
        </w:rPr>
        <w:t xml:space="preserve">aventi </w:t>
      </w:r>
      <w:r w:rsidR="00290DCC">
        <w:rPr>
          <w:rFonts w:ascii="Arial" w:hAnsi="Arial" w:cs="Arial"/>
          <w:sz w:val="22"/>
          <w:szCs w:val="22"/>
        </w:rPr>
        <w:t>ad</w:t>
      </w:r>
      <w:r w:rsidR="00452FB0" w:rsidRPr="00E95729">
        <w:rPr>
          <w:rFonts w:ascii="Arial" w:hAnsi="Arial" w:cs="Arial"/>
          <w:sz w:val="22"/>
          <w:szCs w:val="22"/>
        </w:rPr>
        <w:t xml:space="preserve"> oggetto</w:t>
      </w:r>
      <w:r w:rsidR="00C03120">
        <w:rPr>
          <w:rFonts w:ascii="Arial" w:hAnsi="Arial" w:cs="Arial"/>
          <w:sz w:val="22"/>
          <w:szCs w:val="22"/>
        </w:rPr>
        <w:t xml:space="preserve"> i seguenti servizi</w:t>
      </w:r>
      <w:r>
        <w:rPr>
          <w:rFonts w:ascii="Arial" w:hAnsi="Arial" w:cs="Arial"/>
          <w:sz w:val="22"/>
          <w:szCs w:val="22"/>
        </w:rPr>
        <w:t>:</w:t>
      </w:r>
    </w:p>
    <w:p w:rsidR="00E95729" w:rsidRPr="00E95729" w:rsidRDefault="00F65332" w:rsidP="00E95729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E95729">
        <w:rPr>
          <w:rFonts w:ascii="Arial" w:hAnsi="Arial" w:cs="Arial"/>
          <w:sz w:val="22"/>
          <w:szCs w:val="22"/>
        </w:rPr>
        <w:t>Servizi di ricerca e sviluppo</w:t>
      </w:r>
      <w:r w:rsidRPr="00E95729">
        <w:rPr>
          <w:rFonts w:ascii="Arial" w:hAnsi="Arial" w:cs="Arial"/>
          <w:sz w:val="22"/>
          <w:szCs w:val="22"/>
        </w:rPr>
        <w:t xml:space="preserve"> </w:t>
      </w:r>
      <w:r w:rsidRPr="00E95729">
        <w:rPr>
          <w:rFonts w:ascii="Arial" w:hAnsi="Arial" w:cs="Arial"/>
          <w:sz w:val="22"/>
          <w:szCs w:val="22"/>
        </w:rPr>
        <w:t>(</w:t>
      </w:r>
      <w:r w:rsidR="00E95729">
        <w:rPr>
          <w:rFonts w:ascii="Arial" w:hAnsi="Arial" w:cs="Arial"/>
          <w:sz w:val="22"/>
          <w:szCs w:val="22"/>
        </w:rPr>
        <w:t xml:space="preserve">con l’eccezione di cui alla </w:t>
      </w:r>
      <w:r w:rsidRPr="00E95729">
        <w:rPr>
          <w:rFonts w:ascii="Arial" w:hAnsi="Arial" w:cs="Arial"/>
          <w:sz w:val="22"/>
          <w:szCs w:val="22"/>
        </w:rPr>
        <w:t>categoria 8 dell’allegato II A</w:t>
      </w:r>
      <w:r w:rsidR="00C03120">
        <w:rPr>
          <w:rFonts w:ascii="Arial" w:hAnsi="Arial" w:cs="Arial"/>
          <w:sz w:val="22"/>
          <w:szCs w:val="22"/>
        </w:rPr>
        <w:t xml:space="preserve">, </w:t>
      </w:r>
      <w:r w:rsidRPr="00E95729">
        <w:rPr>
          <w:rFonts w:ascii="Arial" w:hAnsi="Arial" w:cs="Arial"/>
          <w:sz w:val="22"/>
          <w:szCs w:val="22"/>
        </w:rPr>
        <w:t>d.lgs. 163/2006)</w:t>
      </w:r>
      <w:r w:rsidR="00E95729">
        <w:rPr>
          <w:rFonts w:ascii="Arial" w:hAnsi="Arial" w:cs="Arial"/>
          <w:sz w:val="22"/>
          <w:szCs w:val="22"/>
        </w:rPr>
        <w:t>;</w:t>
      </w:r>
    </w:p>
    <w:p w:rsidR="00C03120" w:rsidRPr="00C03120" w:rsidRDefault="00E95729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52FB0" w:rsidRPr="00E95729">
        <w:rPr>
          <w:rFonts w:ascii="Arial" w:hAnsi="Arial" w:cs="Arial"/>
          <w:sz w:val="22"/>
          <w:szCs w:val="22"/>
        </w:rPr>
        <w:t>ervizi</w:t>
      </w:r>
      <w:r w:rsidR="00452FB0" w:rsidRPr="00C03120">
        <w:rPr>
          <w:rFonts w:ascii="Arial" w:hAnsi="Arial" w:cs="Arial"/>
          <w:sz w:val="22"/>
          <w:szCs w:val="22"/>
        </w:rPr>
        <w:t xml:space="preserve"> di telecomunicazioni </w:t>
      </w:r>
      <w:r w:rsidR="00F65332" w:rsidRPr="00C03120">
        <w:rPr>
          <w:rFonts w:ascii="Arial" w:hAnsi="Arial" w:cs="Arial"/>
          <w:sz w:val="22"/>
          <w:szCs w:val="22"/>
        </w:rPr>
        <w:t>(</w:t>
      </w:r>
      <w:r w:rsidR="00452FB0" w:rsidRPr="00C03120">
        <w:rPr>
          <w:rFonts w:ascii="Arial" w:hAnsi="Arial" w:cs="Arial"/>
          <w:sz w:val="22"/>
          <w:szCs w:val="22"/>
        </w:rPr>
        <w:t>categoria 5 dell’allegato II A</w:t>
      </w:r>
      <w:r w:rsidR="00984D07" w:rsidRPr="00C03120">
        <w:rPr>
          <w:rFonts w:ascii="Arial" w:hAnsi="Arial" w:cs="Arial"/>
          <w:sz w:val="22"/>
          <w:szCs w:val="22"/>
        </w:rPr>
        <w:t xml:space="preserve"> </w:t>
      </w:r>
      <w:r w:rsidR="00984D07" w:rsidRPr="00C03120">
        <w:rPr>
          <w:rFonts w:ascii="Arial" w:hAnsi="Arial" w:cs="Arial"/>
          <w:sz w:val="22"/>
          <w:szCs w:val="22"/>
        </w:rPr>
        <w:t>del d.lgs. 163/2006</w:t>
      </w:r>
      <w:r w:rsidR="00F65332" w:rsidRPr="00C03120">
        <w:rPr>
          <w:rFonts w:ascii="Arial" w:hAnsi="Arial" w:cs="Arial"/>
          <w:sz w:val="22"/>
          <w:szCs w:val="22"/>
        </w:rPr>
        <w:t>)</w:t>
      </w:r>
    </w:p>
    <w:p w:rsid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alberghieri e di ristorazione</w:t>
      </w:r>
      <w:r w:rsidR="00C03120" w:rsidRPr="00C03120">
        <w:rPr>
          <w:rFonts w:ascii="Arial" w:hAnsi="Arial" w:cs="Arial"/>
          <w:sz w:val="22"/>
          <w:szCs w:val="22"/>
        </w:rPr>
        <w:t xml:space="preserve"> </w:t>
      </w:r>
      <w:r w:rsid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B, d.lgs. 163/2006</w:t>
      </w:r>
      <w:r w:rsidR="00C03120">
        <w:rPr>
          <w:rFonts w:ascii="Arial" w:hAnsi="Arial" w:cs="Arial"/>
          <w:sz w:val="22"/>
          <w:szCs w:val="22"/>
        </w:rPr>
        <w:t>)</w:t>
      </w:r>
      <w:r w:rsidR="00C03120" w:rsidRPr="00C03120">
        <w:rPr>
          <w:rFonts w:ascii="Arial" w:hAnsi="Arial" w:cs="Arial"/>
          <w:sz w:val="22"/>
          <w:szCs w:val="22"/>
        </w:rPr>
        <w:t>;</w:t>
      </w:r>
    </w:p>
    <w:p w:rsid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di trasporto per ferrovia</w:t>
      </w:r>
      <w:r w:rsidR="00C03120" w:rsidRPr="00C03120">
        <w:rPr>
          <w:rFonts w:ascii="Arial" w:hAnsi="Arial" w:cs="Arial"/>
          <w:sz w:val="22"/>
          <w:szCs w:val="22"/>
        </w:rPr>
        <w:t xml:space="preserve"> </w:t>
      </w:r>
      <w:r w:rsidR="00C03120" w:rsidRP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="00C03120" w:rsidRPr="00C03120">
        <w:rPr>
          <w:rFonts w:ascii="Arial" w:hAnsi="Arial" w:cs="Arial"/>
          <w:sz w:val="22"/>
          <w:szCs w:val="22"/>
        </w:rPr>
        <w:t>;</w:t>
      </w:r>
    </w:p>
    <w:p w:rsid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di trasporto per via d'acqua</w:t>
      </w:r>
      <w:r w:rsidR="00C03120" w:rsidRPr="00C03120">
        <w:rPr>
          <w:rFonts w:ascii="Arial" w:hAnsi="Arial" w:cs="Arial"/>
          <w:sz w:val="22"/>
          <w:szCs w:val="22"/>
        </w:rPr>
        <w:t xml:space="preserve"> </w:t>
      </w:r>
      <w:r w:rsidR="00C03120" w:rsidRP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="00C03120" w:rsidRPr="00C03120">
        <w:rPr>
          <w:rFonts w:ascii="Arial" w:hAnsi="Arial" w:cs="Arial"/>
          <w:sz w:val="22"/>
          <w:szCs w:val="22"/>
        </w:rPr>
        <w:t>;</w:t>
      </w:r>
    </w:p>
    <w:p w:rsid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di supporto e sussidiari per il settore dei trasporti</w:t>
      </w:r>
      <w:r w:rsidR="00C03120">
        <w:rPr>
          <w:rFonts w:ascii="Arial" w:hAnsi="Arial" w:cs="Arial"/>
          <w:sz w:val="22"/>
          <w:szCs w:val="22"/>
        </w:rPr>
        <w:t xml:space="preserve"> </w:t>
      </w:r>
      <w:r w:rsidR="00C03120" w:rsidRP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="00C03120" w:rsidRPr="00C03120">
        <w:rPr>
          <w:rFonts w:ascii="Arial" w:hAnsi="Arial" w:cs="Arial"/>
          <w:sz w:val="22"/>
          <w:szCs w:val="22"/>
        </w:rPr>
        <w:t>;</w:t>
      </w:r>
    </w:p>
    <w:p w:rsid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legali</w:t>
      </w:r>
      <w:r w:rsidR="00C03120">
        <w:rPr>
          <w:rFonts w:ascii="Arial" w:hAnsi="Arial" w:cs="Arial"/>
          <w:sz w:val="22"/>
          <w:szCs w:val="22"/>
        </w:rPr>
        <w:t xml:space="preserve"> </w:t>
      </w:r>
      <w:r w:rsidR="00C03120" w:rsidRP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Pr="00C03120">
        <w:rPr>
          <w:rFonts w:ascii="Arial" w:hAnsi="Arial" w:cs="Arial"/>
          <w:sz w:val="22"/>
          <w:szCs w:val="22"/>
        </w:rPr>
        <w:t>;</w:t>
      </w:r>
    </w:p>
    <w:p w:rsid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di collocamento e reperimento di personale (esclusi contratti di lavoro</w:t>
      </w:r>
      <w:r w:rsidR="00C03120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="00C03120" w:rsidRPr="00C03120">
        <w:rPr>
          <w:rFonts w:ascii="Arial" w:hAnsi="Arial" w:cs="Arial"/>
          <w:sz w:val="22"/>
          <w:szCs w:val="22"/>
        </w:rPr>
        <w:t>;</w:t>
      </w:r>
    </w:p>
    <w:p w:rsid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di investigazione e di sicurezza, eccettuati i servizi con furgoni blindati</w:t>
      </w:r>
      <w:r w:rsidR="00C03120">
        <w:rPr>
          <w:rFonts w:ascii="Arial" w:hAnsi="Arial" w:cs="Arial"/>
          <w:sz w:val="22"/>
          <w:szCs w:val="22"/>
        </w:rPr>
        <w:t xml:space="preserve"> </w:t>
      </w:r>
      <w:r w:rsidR="00C03120" w:rsidRP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="00C03120" w:rsidRPr="00C03120">
        <w:rPr>
          <w:rFonts w:ascii="Arial" w:hAnsi="Arial" w:cs="Arial"/>
          <w:sz w:val="22"/>
          <w:szCs w:val="22"/>
        </w:rPr>
        <w:t>;</w:t>
      </w:r>
    </w:p>
    <w:p w:rsid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relativi all'istruzione, anche professionale</w:t>
      </w:r>
      <w:r w:rsidR="00C03120">
        <w:rPr>
          <w:rFonts w:ascii="Arial" w:hAnsi="Arial" w:cs="Arial"/>
          <w:sz w:val="22"/>
          <w:szCs w:val="22"/>
        </w:rPr>
        <w:t xml:space="preserve"> </w:t>
      </w:r>
      <w:r w:rsidR="00C03120" w:rsidRP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="00C03120" w:rsidRPr="00C03120">
        <w:rPr>
          <w:rFonts w:ascii="Arial" w:hAnsi="Arial" w:cs="Arial"/>
          <w:sz w:val="22"/>
          <w:szCs w:val="22"/>
        </w:rPr>
        <w:t>;</w:t>
      </w:r>
    </w:p>
    <w:p w:rsidR="00C03120" w:rsidRP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sanitari e sociali</w:t>
      </w:r>
      <w:r w:rsidR="00C03120">
        <w:rPr>
          <w:rFonts w:ascii="Arial" w:hAnsi="Arial" w:cs="Arial"/>
          <w:sz w:val="22"/>
          <w:szCs w:val="22"/>
        </w:rPr>
        <w:t xml:space="preserve"> </w:t>
      </w:r>
      <w:r w:rsidR="00C03120" w:rsidRP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="00C03120">
        <w:rPr>
          <w:rFonts w:ascii="Arial" w:hAnsi="Arial" w:cs="Arial"/>
          <w:sz w:val="22"/>
          <w:szCs w:val="22"/>
        </w:rPr>
        <w:t>;</w:t>
      </w:r>
    </w:p>
    <w:p w:rsidR="00C03120" w:rsidRP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Servizi ricreativi, culturali e sportivi</w:t>
      </w:r>
      <w:r w:rsidR="00C03120">
        <w:rPr>
          <w:rFonts w:ascii="Arial" w:hAnsi="Arial" w:cs="Arial"/>
          <w:sz w:val="22"/>
          <w:szCs w:val="22"/>
        </w:rPr>
        <w:t xml:space="preserve"> </w:t>
      </w:r>
      <w:r w:rsidR="00C03120" w:rsidRP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="00C03120">
        <w:rPr>
          <w:rFonts w:ascii="Arial" w:hAnsi="Arial" w:cs="Arial"/>
          <w:sz w:val="22"/>
          <w:szCs w:val="22"/>
        </w:rPr>
        <w:t>;</w:t>
      </w:r>
    </w:p>
    <w:p w:rsidR="001F194E" w:rsidRPr="00C03120" w:rsidRDefault="009B3FCE" w:rsidP="00C03120">
      <w:pPr>
        <w:pStyle w:val="NormaleWeb"/>
        <w:numPr>
          <w:ilvl w:val="0"/>
          <w:numId w:val="9"/>
        </w:numPr>
        <w:shd w:val="clear" w:color="auto" w:fill="FFFFFF"/>
        <w:spacing w:before="0"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C03120">
        <w:rPr>
          <w:rFonts w:ascii="Arial" w:hAnsi="Arial" w:cs="Arial"/>
          <w:sz w:val="22"/>
          <w:szCs w:val="22"/>
        </w:rPr>
        <w:t>Altri servizi</w:t>
      </w:r>
      <w:r w:rsidR="00C03120">
        <w:rPr>
          <w:rFonts w:ascii="Arial" w:hAnsi="Arial" w:cs="Arial"/>
          <w:sz w:val="22"/>
          <w:szCs w:val="22"/>
        </w:rPr>
        <w:t xml:space="preserve"> </w:t>
      </w:r>
      <w:r w:rsidR="00C03120" w:rsidRPr="00C03120">
        <w:rPr>
          <w:rFonts w:ascii="Arial" w:hAnsi="Arial" w:cs="Arial"/>
          <w:sz w:val="22"/>
          <w:szCs w:val="22"/>
        </w:rPr>
        <w:t>(</w:t>
      </w:r>
      <w:proofErr w:type="spellStart"/>
      <w:r w:rsidR="00C03120" w:rsidRPr="00C03120">
        <w:rPr>
          <w:rFonts w:ascii="Arial" w:hAnsi="Arial" w:cs="Arial"/>
          <w:sz w:val="22"/>
          <w:szCs w:val="22"/>
        </w:rPr>
        <w:t>all</w:t>
      </w:r>
      <w:proofErr w:type="spellEnd"/>
      <w:r w:rsidR="00C03120" w:rsidRPr="00C03120">
        <w:rPr>
          <w:rFonts w:ascii="Arial" w:hAnsi="Arial" w:cs="Arial"/>
          <w:sz w:val="22"/>
          <w:szCs w:val="22"/>
        </w:rPr>
        <w:t>. II B)</w:t>
      </w:r>
      <w:r w:rsidR="00C03120">
        <w:rPr>
          <w:rFonts w:ascii="Arial" w:hAnsi="Arial" w:cs="Arial"/>
          <w:sz w:val="22"/>
          <w:szCs w:val="22"/>
        </w:rPr>
        <w:t>.</w:t>
      </w:r>
    </w:p>
    <w:p w:rsidR="00984D07" w:rsidRPr="00C03120" w:rsidRDefault="00984D07" w:rsidP="00F65332">
      <w:pPr>
        <w:spacing w:after="0" w:line="312" w:lineRule="auto"/>
        <w:jc w:val="both"/>
        <w:rPr>
          <w:rFonts w:ascii="Arial" w:hAnsi="Arial" w:cs="Arial"/>
        </w:rPr>
      </w:pPr>
    </w:p>
    <w:p w:rsidR="00C03120" w:rsidRPr="00C03120" w:rsidRDefault="00C03120" w:rsidP="00F65332">
      <w:pPr>
        <w:spacing w:after="0" w:line="312" w:lineRule="auto"/>
        <w:jc w:val="both"/>
        <w:rPr>
          <w:rFonts w:ascii="Arial" w:hAnsi="Arial" w:cs="Arial"/>
        </w:rPr>
      </w:pPr>
      <w:r w:rsidRPr="00C03120">
        <w:rPr>
          <w:rFonts w:ascii="Arial" w:hAnsi="Arial" w:cs="Arial"/>
        </w:rPr>
        <w:t>[Per le specifiche tecniche si rinvia ai menzionati allegati del d.lgs. 163/2006]</w:t>
      </w:r>
    </w:p>
    <w:sectPr w:rsidR="00C03120" w:rsidRPr="00C0312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6F" w:rsidRDefault="0075196F" w:rsidP="000E774C">
      <w:pPr>
        <w:spacing w:after="0" w:line="240" w:lineRule="auto"/>
      </w:pPr>
      <w:r>
        <w:separator/>
      </w:r>
    </w:p>
  </w:endnote>
  <w:endnote w:type="continuationSeparator" w:id="0">
    <w:p w:rsidR="0075196F" w:rsidRDefault="0075196F" w:rsidP="000E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4C" w:rsidRDefault="000E774C">
    <w:pPr>
      <w:pStyle w:val="Pidipagina"/>
      <w:jc w:val="center"/>
    </w:pPr>
  </w:p>
  <w:p w:rsidR="000E774C" w:rsidRDefault="000E77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6F" w:rsidRDefault="0075196F" w:rsidP="000E774C">
      <w:pPr>
        <w:spacing w:after="0" w:line="240" w:lineRule="auto"/>
      </w:pPr>
      <w:r>
        <w:separator/>
      </w:r>
    </w:p>
  </w:footnote>
  <w:footnote w:type="continuationSeparator" w:id="0">
    <w:p w:rsidR="0075196F" w:rsidRDefault="0075196F" w:rsidP="000E7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FC3"/>
    <w:multiLevelType w:val="hybridMultilevel"/>
    <w:tmpl w:val="A62ED76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F41E9"/>
    <w:multiLevelType w:val="hybridMultilevel"/>
    <w:tmpl w:val="BC28F2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E3304"/>
    <w:multiLevelType w:val="hybridMultilevel"/>
    <w:tmpl w:val="5B44CC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C728A"/>
    <w:multiLevelType w:val="hybridMultilevel"/>
    <w:tmpl w:val="B6AA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134A9"/>
    <w:multiLevelType w:val="hybridMultilevel"/>
    <w:tmpl w:val="3F68CB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26D16"/>
    <w:multiLevelType w:val="hybridMultilevel"/>
    <w:tmpl w:val="690441A8"/>
    <w:lvl w:ilvl="0" w:tplc="A5E83A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B0FB2"/>
    <w:multiLevelType w:val="multilevel"/>
    <w:tmpl w:val="A10A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F1192D"/>
    <w:multiLevelType w:val="hybridMultilevel"/>
    <w:tmpl w:val="2174AF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342D0"/>
    <w:multiLevelType w:val="hybridMultilevel"/>
    <w:tmpl w:val="9326BCBC"/>
    <w:lvl w:ilvl="0" w:tplc="214CBA8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7B"/>
    <w:rsid w:val="00036E83"/>
    <w:rsid w:val="000549A0"/>
    <w:rsid w:val="00063A0E"/>
    <w:rsid w:val="00087536"/>
    <w:rsid w:val="000E774C"/>
    <w:rsid w:val="00114C2A"/>
    <w:rsid w:val="00122AC3"/>
    <w:rsid w:val="00134FA5"/>
    <w:rsid w:val="00186393"/>
    <w:rsid w:val="00196BB8"/>
    <w:rsid w:val="001A648D"/>
    <w:rsid w:val="001F194E"/>
    <w:rsid w:val="002102E1"/>
    <w:rsid w:val="0025403E"/>
    <w:rsid w:val="002652CD"/>
    <w:rsid w:val="00290DCC"/>
    <w:rsid w:val="00294532"/>
    <w:rsid w:val="0029635F"/>
    <w:rsid w:val="002D0536"/>
    <w:rsid w:val="002E0C00"/>
    <w:rsid w:val="002E6118"/>
    <w:rsid w:val="003D00AA"/>
    <w:rsid w:val="00452FB0"/>
    <w:rsid w:val="0047783A"/>
    <w:rsid w:val="004B4480"/>
    <w:rsid w:val="004F7C5A"/>
    <w:rsid w:val="005856FB"/>
    <w:rsid w:val="00586BA1"/>
    <w:rsid w:val="005B4D64"/>
    <w:rsid w:val="005D36D8"/>
    <w:rsid w:val="0061613F"/>
    <w:rsid w:val="00631D9B"/>
    <w:rsid w:val="006A7A49"/>
    <w:rsid w:val="006D1624"/>
    <w:rsid w:val="006D48F2"/>
    <w:rsid w:val="00732EBE"/>
    <w:rsid w:val="0075196F"/>
    <w:rsid w:val="007569A8"/>
    <w:rsid w:val="007801EB"/>
    <w:rsid w:val="007A4FE7"/>
    <w:rsid w:val="007C6179"/>
    <w:rsid w:val="007E6450"/>
    <w:rsid w:val="007E7E3F"/>
    <w:rsid w:val="007F05CB"/>
    <w:rsid w:val="0081011F"/>
    <w:rsid w:val="00847B10"/>
    <w:rsid w:val="00890352"/>
    <w:rsid w:val="008A7B6B"/>
    <w:rsid w:val="008B671B"/>
    <w:rsid w:val="008D6476"/>
    <w:rsid w:val="009144DA"/>
    <w:rsid w:val="00984D07"/>
    <w:rsid w:val="009A05BD"/>
    <w:rsid w:val="009B3FCE"/>
    <w:rsid w:val="00A40242"/>
    <w:rsid w:val="00A740D2"/>
    <w:rsid w:val="00A87F96"/>
    <w:rsid w:val="00AC6215"/>
    <w:rsid w:val="00B228EA"/>
    <w:rsid w:val="00B5134A"/>
    <w:rsid w:val="00B520EC"/>
    <w:rsid w:val="00B95CFD"/>
    <w:rsid w:val="00C03120"/>
    <w:rsid w:val="00C32F1C"/>
    <w:rsid w:val="00C4008B"/>
    <w:rsid w:val="00C60406"/>
    <w:rsid w:val="00CE3483"/>
    <w:rsid w:val="00CE55CE"/>
    <w:rsid w:val="00CF5E54"/>
    <w:rsid w:val="00D2683B"/>
    <w:rsid w:val="00D85B91"/>
    <w:rsid w:val="00DD077B"/>
    <w:rsid w:val="00DF6738"/>
    <w:rsid w:val="00E35FA5"/>
    <w:rsid w:val="00E61CE8"/>
    <w:rsid w:val="00E6358B"/>
    <w:rsid w:val="00E95729"/>
    <w:rsid w:val="00EA37B5"/>
    <w:rsid w:val="00F65332"/>
    <w:rsid w:val="00F96068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7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077B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52FB0"/>
    <w:rPr>
      <w:b/>
      <w:bCs/>
    </w:rPr>
  </w:style>
  <w:style w:type="paragraph" w:styleId="NormaleWeb">
    <w:name w:val="Normal (Web)"/>
    <w:basedOn w:val="Normale"/>
    <w:uiPriority w:val="99"/>
    <w:unhideWhenUsed/>
    <w:rsid w:val="00452FB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4008B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7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74C"/>
  </w:style>
  <w:style w:type="paragraph" w:styleId="Pidipagina">
    <w:name w:val="footer"/>
    <w:basedOn w:val="Normale"/>
    <w:link w:val="PidipaginaCarattere"/>
    <w:uiPriority w:val="99"/>
    <w:unhideWhenUsed/>
    <w:rsid w:val="000E7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7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077B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52FB0"/>
    <w:rPr>
      <w:b/>
      <w:bCs/>
    </w:rPr>
  </w:style>
  <w:style w:type="paragraph" w:styleId="NormaleWeb">
    <w:name w:val="Normal (Web)"/>
    <w:basedOn w:val="Normale"/>
    <w:uiPriority w:val="99"/>
    <w:unhideWhenUsed/>
    <w:rsid w:val="00452FB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4008B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7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74C"/>
  </w:style>
  <w:style w:type="paragraph" w:styleId="Pidipagina">
    <w:name w:val="footer"/>
    <w:basedOn w:val="Normale"/>
    <w:link w:val="PidipaginaCarattere"/>
    <w:uiPriority w:val="99"/>
    <w:unhideWhenUsed/>
    <w:rsid w:val="000E7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0127">
          <w:marLeft w:val="2625"/>
          <w:marRight w:val="26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3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3737">
              <w:marLeft w:val="75"/>
              <w:marRight w:val="75"/>
              <w:marTop w:val="75"/>
              <w:marBottom w:val="75"/>
              <w:divBdr>
                <w:top w:val="dotted" w:sz="6" w:space="2" w:color="003366"/>
                <w:left w:val="dotted" w:sz="6" w:space="2" w:color="003366"/>
                <w:bottom w:val="dotted" w:sz="6" w:space="2" w:color="003366"/>
                <w:right w:val="dotted" w:sz="6" w:space="2" w:color="003366"/>
              </w:divBdr>
            </w:div>
          </w:divsChild>
        </w:div>
        <w:div w:id="167445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8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4745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964">
                      <w:marLeft w:val="0"/>
                      <w:marRight w:val="-14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9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1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28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0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94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5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42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6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713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804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87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928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8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50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3631">
                      <w:marLeft w:val="0"/>
                      <w:marRight w:val="-14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5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0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80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58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71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54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08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470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8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996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70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A0D6-2480-4BDB-913F-B652C9FA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Bertini Riccardo</dc:creator>
  <cp:lastModifiedBy>valandro giorgio</cp:lastModifiedBy>
  <cp:revision>5</cp:revision>
  <cp:lastPrinted>2016-02-04T14:01:00Z</cp:lastPrinted>
  <dcterms:created xsi:type="dcterms:W3CDTF">2016-02-04T10:08:00Z</dcterms:created>
  <dcterms:modified xsi:type="dcterms:W3CDTF">2016-02-04T15:04:00Z</dcterms:modified>
</cp:coreProperties>
</file>